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4B01" w14:textId="07D891BA" w:rsidR="00C019B5" w:rsidRPr="00045ABD" w:rsidRDefault="00C019B5" w:rsidP="00AB33F7">
      <w:pPr>
        <w:spacing w:after="0" w:line="240" w:lineRule="auto"/>
        <w:rPr>
          <w:rFonts w:ascii="Times New Roman" w:hAnsi="Times New Roman"/>
          <w:sz w:val="26"/>
          <w:szCs w:val="26"/>
        </w:rPr>
      </w:pPr>
      <w:bookmarkStart w:id="0" w:name="_Toc354667567"/>
      <w:bookmarkStart w:id="1" w:name="_Toc354667357"/>
    </w:p>
    <w:p w14:paraId="7340213A" w14:textId="147951AE" w:rsidR="00C019B5" w:rsidRPr="00045ABD" w:rsidRDefault="00F920C0" w:rsidP="00045ABD">
      <w:pPr>
        <w:spacing w:after="0" w:line="240" w:lineRule="auto"/>
        <w:jc w:val="both"/>
        <w:rPr>
          <w:rFonts w:ascii="Times New Roman" w:hAnsi="Times New Roman"/>
          <w:b/>
          <w:sz w:val="26"/>
          <w:szCs w:val="26"/>
        </w:rPr>
        <w:sectPr w:rsidR="00C019B5" w:rsidRPr="00045ABD" w:rsidSect="00761E94">
          <w:footerReference w:type="default" r:id="rId8"/>
          <w:pgSz w:w="11906" w:h="16838" w:code="9"/>
          <w:pgMar w:top="851" w:right="991" w:bottom="709" w:left="1134" w:header="709" w:footer="709" w:gutter="0"/>
          <w:cols w:space="708"/>
          <w:docGrid w:linePitch="360"/>
        </w:sectPr>
      </w:pPr>
      <w:r w:rsidRPr="00F920C0">
        <w:rPr>
          <w:rFonts w:ascii="Times New Roman" w:hAnsi="Times New Roman"/>
          <w:b/>
          <w:noProof/>
          <w:sz w:val="26"/>
          <w:szCs w:val="26"/>
          <w:lang w:eastAsia="ru-RU"/>
        </w:rPr>
        <w:drawing>
          <wp:inline distT="0" distB="0" distL="0" distR="0" wp14:anchorId="6FE07DCF" wp14:editId="57677E0E">
            <wp:extent cx="6210935" cy="8281247"/>
            <wp:effectExtent l="0" t="0" r="0" b="5715"/>
            <wp:docPr id="1" name="Рисунок 1" descr="C:\Users\Student3\Desktop\23-24 УЧ.ГОД М-1\Эм-0723\2. ТИТУЛКИ 0723\мупвср оп 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п 0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8281247"/>
                    </a:xfrm>
                    <a:prstGeom prst="rect">
                      <a:avLst/>
                    </a:prstGeom>
                    <a:noFill/>
                    <a:ln>
                      <a:noFill/>
                    </a:ln>
                  </pic:spPr>
                </pic:pic>
              </a:graphicData>
            </a:graphic>
          </wp:inline>
        </w:drawing>
      </w:r>
      <w:bookmarkStart w:id="2" w:name="_GoBack"/>
      <w:bookmarkEnd w:id="2"/>
    </w:p>
    <w:p w14:paraId="2830FD6F" w14:textId="7777777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14:paraId="7A775068" w14:textId="16C4BD2D"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w:t>
      </w:r>
      <w:r w:rsidR="00F920C0" w:rsidRPr="00F920C0">
        <w:rPr>
          <w:rFonts w:ascii="Times New Roman" w:hAnsi="Times New Roman"/>
          <w:sz w:val="26"/>
          <w:szCs w:val="26"/>
        </w:rPr>
        <w:t>13.01.10 Электромонтер по ремонту и обслуживанию электрооборудования (по отраслям)</w:t>
      </w:r>
      <w:r w:rsidRPr="003B5143">
        <w:rPr>
          <w:rFonts w:ascii="Times New Roman" w:hAnsi="Times New Roman"/>
          <w:sz w:val="26"/>
          <w:szCs w:val="26"/>
        </w:rPr>
        <w:t>;</w:t>
      </w:r>
    </w:p>
    <w:p w14:paraId="4E5491C1" w14:textId="77777777" w:rsidR="00B77366" w:rsidRPr="003B5143" w:rsidRDefault="00B77366" w:rsidP="00B77366">
      <w:pPr>
        <w:spacing w:after="0" w:line="240" w:lineRule="auto"/>
        <w:jc w:val="both"/>
        <w:rPr>
          <w:rFonts w:ascii="Times New Roman" w:hAnsi="Times New Roman"/>
          <w:sz w:val="26"/>
          <w:szCs w:val="26"/>
        </w:rPr>
      </w:pPr>
    </w:p>
    <w:p w14:paraId="1D686937" w14:textId="324C9E1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xml:space="preserve">- основной профессиональной образовательной программы по профессии </w:t>
      </w:r>
      <w:r w:rsidR="00F920C0" w:rsidRPr="00F920C0">
        <w:rPr>
          <w:rFonts w:ascii="Times New Roman" w:hAnsi="Times New Roman"/>
          <w:sz w:val="26"/>
          <w:szCs w:val="26"/>
        </w:rPr>
        <w:t>13.01.10 Электромонтер по ремонту и обслуживанию электрооборудования (по отраслям)</w:t>
      </w:r>
      <w:r w:rsidRPr="003B5143">
        <w:rPr>
          <w:rFonts w:ascii="Times New Roman" w:hAnsi="Times New Roman"/>
          <w:sz w:val="26"/>
          <w:szCs w:val="26"/>
        </w:rPr>
        <w:t>, 202</w:t>
      </w:r>
      <w:r w:rsidR="00656B21">
        <w:rPr>
          <w:rFonts w:ascii="Times New Roman" w:hAnsi="Times New Roman"/>
          <w:sz w:val="26"/>
          <w:szCs w:val="26"/>
        </w:rPr>
        <w:t>3</w:t>
      </w:r>
      <w:r w:rsidRPr="003B5143">
        <w:rPr>
          <w:rFonts w:ascii="Times New Roman" w:hAnsi="Times New Roman"/>
          <w:sz w:val="26"/>
          <w:szCs w:val="26"/>
        </w:rPr>
        <w:t xml:space="preserve"> г.</w:t>
      </w:r>
      <w:r>
        <w:rPr>
          <w:rFonts w:ascii="Times New Roman" w:hAnsi="Times New Roman"/>
          <w:sz w:val="26"/>
          <w:szCs w:val="26"/>
        </w:rPr>
        <w:t>;</w:t>
      </w:r>
    </w:p>
    <w:p w14:paraId="49991D20" w14:textId="77777777" w:rsidR="00B77366" w:rsidRPr="003B5143" w:rsidRDefault="00B77366" w:rsidP="00B77366">
      <w:pPr>
        <w:spacing w:after="0" w:line="240" w:lineRule="auto"/>
        <w:jc w:val="both"/>
        <w:rPr>
          <w:rFonts w:ascii="Times New Roman" w:hAnsi="Times New Roman"/>
          <w:sz w:val="26"/>
          <w:szCs w:val="26"/>
        </w:rPr>
      </w:pPr>
    </w:p>
    <w:p w14:paraId="11FF2CAB" w14:textId="69157C43" w:rsidR="00B77366" w:rsidRPr="003B5143" w:rsidRDefault="00B77366" w:rsidP="00B77366">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6</w:t>
      </w:r>
      <w:r w:rsidRPr="003B5143">
        <w:rPr>
          <w:rStyle w:val="210pt"/>
          <w:rFonts w:eastAsiaTheme="minorHAnsi"/>
          <w:bCs/>
          <w:sz w:val="26"/>
          <w:szCs w:val="26"/>
        </w:rPr>
        <w:t xml:space="preserve"> </w:t>
      </w:r>
      <w:r>
        <w:rPr>
          <w:rFonts w:ascii="Times New Roman" w:hAnsi="Times New Roman"/>
          <w:bCs/>
          <w:sz w:val="26"/>
          <w:szCs w:val="26"/>
        </w:rPr>
        <w:t>Безопасность жизнедеятельности</w:t>
      </w:r>
      <w:r w:rsidRPr="003B5143">
        <w:rPr>
          <w:rFonts w:ascii="Times New Roman" w:hAnsi="Times New Roman"/>
          <w:bCs/>
          <w:sz w:val="26"/>
          <w:szCs w:val="26"/>
        </w:rPr>
        <w:t>, 202</w:t>
      </w:r>
      <w:r w:rsidR="00656B21">
        <w:rPr>
          <w:rFonts w:ascii="Times New Roman" w:hAnsi="Times New Roman"/>
          <w:bCs/>
          <w:sz w:val="26"/>
          <w:szCs w:val="26"/>
        </w:rPr>
        <w:t>3</w:t>
      </w:r>
      <w:r w:rsidRPr="003B5143">
        <w:rPr>
          <w:rFonts w:ascii="Times New Roman" w:hAnsi="Times New Roman"/>
          <w:bCs/>
          <w:sz w:val="26"/>
          <w:szCs w:val="26"/>
        </w:rPr>
        <w:t xml:space="preserve"> г.</w:t>
      </w:r>
      <w:r>
        <w:rPr>
          <w:rFonts w:ascii="Times New Roman" w:hAnsi="Times New Roman"/>
          <w:bCs/>
          <w:sz w:val="26"/>
          <w:szCs w:val="26"/>
        </w:rPr>
        <w:t>;</w:t>
      </w:r>
    </w:p>
    <w:p w14:paraId="05616003" w14:textId="77777777" w:rsidR="00B77366" w:rsidRPr="003B5143" w:rsidRDefault="00B77366" w:rsidP="00B77366">
      <w:pPr>
        <w:spacing w:after="0" w:line="240" w:lineRule="auto"/>
        <w:jc w:val="both"/>
        <w:rPr>
          <w:rFonts w:ascii="Times New Roman" w:hAnsi="Times New Roman"/>
          <w:sz w:val="26"/>
          <w:szCs w:val="26"/>
        </w:rPr>
      </w:pPr>
    </w:p>
    <w:p w14:paraId="03ACF5EF" w14:textId="62D6535C" w:rsidR="00B77366" w:rsidRPr="003B5143" w:rsidRDefault="00B77366" w:rsidP="00B77366">
      <w:pPr>
        <w:spacing w:line="240" w:lineRule="auto"/>
        <w:jc w:val="both"/>
        <w:rPr>
          <w:rFonts w:ascii="Times New Roman" w:hAnsi="Times New Roman"/>
          <w:sz w:val="26"/>
          <w:szCs w:val="26"/>
          <w:lang w:bidi="ru-RU"/>
        </w:rPr>
      </w:pPr>
      <w:bookmarkStart w:id="3" w:name="_Hlk95057038"/>
      <w:r w:rsidRPr="003B5143">
        <w:rPr>
          <w:rFonts w:ascii="Times New Roman" w:hAnsi="Times New Roman"/>
          <w:sz w:val="26"/>
          <w:szCs w:val="26"/>
          <w:lang w:bidi="ru-RU"/>
        </w:rPr>
        <w:t xml:space="preserve">- </w:t>
      </w:r>
      <w:bookmarkStart w:id="4" w:name="_Hlk95057140"/>
      <w:r w:rsidRPr="003B5143">
        <w:rPr>
          <w:rFonts w:ascii="Times New Roman" w:hAnsi="Times New Roman"/>
          <w:sz w:val="26"/>
          <w:szCs w:val="26"/>
          <w:lang w:bidi="ru-RU"/>
        </w:rPr>
        <w:t xml:space="preserve">рабочей программы воспитания </w:t>
      </w:r>
      <w:bookmarkEnd w:id="4"/>
      <w:r w:rsidRPr="003B5143">
        <w:rPr>
          <w:rFonts w:ascii="Times New Roman" w:hAnsi="Times New Roman"/>
          <w:sz w:val="26"/>
          <w:szCs w:val="26"/>
          <w:lang w:bidi="ru-RU"/>
        </w:rPr>
        <w:t>по профессии</w:t>
      </w:r>
      <w:bookmarkEnd w:id="3"/>
      <w:r w:rsidRPr="003B5143">
        <w:rPr>
          <w:rFonts w:ascii="Times New Roman" w:hAnsi="Times New Roman"/>
          <w:sz w:val="26"/>
          <w:szCs w:val="26"/>
          <w:lang w:bidi="ru-RU"/>
        </w:rPr>
        <w:t xml:space="preserve"> </w:t>
      </w:r>
      <w:r w:rsidR="00F920C0">
        <w:rPr>
          <w:rFonts w:ascii="Times New Roman" w:eastAsia="Times New Roman" w:hAnsi="Times New Roman"/>
          <w:sz w:val="24"/>
        </w:rPr>
        <w:t>13.01.10 Электромонтер по ремонту и обслуживанию электрооборудования (по отраслям)</w:t>
      </w:r>
      <w:r w:rsidR="00F920C0">
        <w:rPr>
          <w:rFonts w:ascii="Times New Roman" w:eastAsia="Times New Roman" w:hAnsi="Times New Roman"/>
          <w:sz w:val="24"/>
        </w:rPr>
        <w:t xml:space="preserve">, </w:t>
      </w:r>
      <w:r w:rsidRPr="003B5143">
        <w:rPr>
          <w:rFonts w:ascii="Times New Roman" w:hAnsi="Times New Roman"/>
          <w:sz w:val="26"/>
          <w:szCs w:val="26"/>
          <w:lang w:bidi="ru-RU"/>
        </w:rPr>
        <w:t>202</w:t>
      </w:r>
      <w:r w:rsidR="00656B21">
        <w:rPr>
          <w:rFonts w:ascii="Times New Roman" w:hAnsi="Times New Roman"/>
          <w:sz w:val="26"/>
          <w:szCs w:val="26"/>
          <w:lang w:bidi="ru-RU"/>
        </w:rPr>
        <w:t>3</w:t>
      </w:r>
      <w:r w:rsidRPr="003B5143">
        <w:rPr>
          <w:rFonts w:ascii="Times New Roman" w:hAnsi="Times New Roman"/>
          <w:sz w:val="26"/>
          <w:szCs w:val="26"/>
          <w:lang w:bidi="ru-RU"/>
        </w:rPr>
        <w:t xml:space="preserve"> г.</w:t>
      </w:r>
    </w:p>
    <w:p w14:paraId="20F7045C" w14:textId="526AB1BE" w:rsidR="00B64B4A" w:rsidRDefault="00B64B4A" w:rsidP="00045ABD">
      <w:pPr>
        <w:spacing w:after="0" w:line="240" w:lineRule="auto"/>
        <w:jc w:val="both"/>
        <w:rPr>
          <w:rFonts w:ascii="Times New Roman" w:hAnsi="Times New Roman"/>
          <w:b/>
          <w:sz w:val="26"/>
          <w:szCs w:val="26"/>
          <w:u w:val="single"/>
        </w:rPr>
      </w:pPr>
    </w:p>
    <w:p w14:paraId="45F9B6B0" w14:textId="77777777" w:rsidR="00AB33F7" w:rsidRDefault="00AB33F7" w:rsidP="00045ABD">
      <w:pPr>
        <w:spacing w:after="0" w:line="240" w:lineRule="auto"/>
        <w:jc w:val="both"/>
        <w:rPr>
          <w:rFonts w:ascii="Times New Roman" w:hAnsi="Times New Roman"/>
          <w:b/>
          <w:sz w:val="26"/>
          <w:szCs w:val="26"/>
          <w:u w:val="single"/>
        </w:rPr>
      </w:pPr>
    </w:p>
    <w:p w14:paraId="17E24D4A" w14:textId="77777777" w:rsidR="00AB33F7" w:rsidRPr="00045ABD" w:rsidRDefault="00AB33F7"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632C93B" w14:textId="77777777" w:rsidR="00AB33F7" w:rsidRPr="005B730C" w:rsidRDefault="00AB33F7" w:rsidP="00AB33F7">
              <w:pPr>
                <w:pStyle w:val="af4"/>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5EAC4F" w14:textId="77777777" w:rsidR="00AB33F7" w:rsidRPr="005B730C" w:rsidRDefault="00AB33F7" w:rsidP="00AB33F7">
              <w:pPr>
                <w:jc w:val="both"/>
                <w:rPr>
                  <w:rFonts w:ascii="Times New Roman" w:hAnsi="Times New Roman"/>
                  <w:sz w:val="26"/>
                  <w:szCs w:val="26"/>
                </w:rPr>
              </w:pPr>
            </w:p>
            <w:p w14:paraId="3C051E4D" w14:textId="77777777" w:rsidR="00AB33F7" w:rsidRPr="005B730C" w:rsidRDefault="00AB33F7" w:rsidP="00AB33F7">
              <w:pPr>
                <w:pStyle w:val="11"/>
                <w:numPr>
                  <w:ilvl w:val="0"/>
                  <w:numId w:val="4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2B685461"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C79CFFF"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482D63C5"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10595942" w14:textId="77777777" w:rsidR="00AB33F7" w:rsidRPr="005B730C" w:rsidRDefault="00AB33F7" w:rsidP="00AB33F7">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EC1E08A" w14:textId="77777777" w:rsidR="00AB33F7" w:rsidRPr="005B730C" w:rsidRDefault="00AB33F7" w:rsidP="00AB33F7">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ECFE45F" w14:textId="77777777" w:rsidR="00AB33F7" w:rsidRPr="005B730C" w:rsidRDefault="00AB33F7" w:rsidP="00AB33F7">
              <w:pPr>
                <w:pStyle w:val="a6"/>
                <w:numPr>
                  <w:ilvl w:val="0"/>
                  <w:numId w:val="4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08791357" w14:textId="77777777" w:rsidR="00AB33F7" w:rsidRPr="005B730C" w:rsidRDefault="00AB33F7" w:rsidP="00AB33F7">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27E7A9C7" w14:textId="77777777" w:rsidR="00AB33F7" w:rsidRPr="005B730C" w:rsidRDefault="00AB33F7" w:rsidP="00AB33F7">
          <w:pPr>
            <w:pStyle w:val="11"/>
            <w:tabs>
              <w:tab w:val="right" w:leader="dot" w:pos="9062"/>
            </w:tabs>
            <w:spacing w:line="360" w:lineRule="auto"/>
            <w:rPr>
              <w:sz w:val="26"/>
              <w:szCs w:val="26"/>
            </w:rPr>
          </w:pPr>
        </w:p>
        <w:p w14:paraId="7D690178" w14:textId="77777777" w:rsidR="00AB33F7" w:rsidRDefault="00E13275" w:rsidP="00AB33F7">
          <w:pPr>
            <w:rPr>
              <w:rFonts w:ascii="Times New Roman" w:hAnsi="Times New Roman"/>
              <w:sz w:val="26"/>
              <w:szCs w:val="26"/>
            </w:rPr>
          </w:pPr>
        </w:p>
      </w:sdtContent>
    </w:sdt>
    <w:p w14:paraId="199FD34C" w14:textId="77777777" w:rsidR="00AB33F7" w:rsidRDefault="00AB33F7">
      <w:pPr>
        <w:rPr>
          <w:rFonts w:ascii="Times New Roman" w:hAnsi="Times New Roman"/>
          <w:b/>
          <w:sz w:val="26"/>
          <w:szCs w:val="26"/>
        </w:rPr>
      </w:pPr>
      <w:r>
        <w:rPr>
          <w:b/>
          <w:sz w:val="26"/>
          <w:szCs w:val="26"/>
        </w:rPr>
        <w:br w:type="page"/>
      </w:r>
    </w:p>
    <w:p w14:paraId="18ED0C27" w14:textId="792B9FD6"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58F7F415" w14:textId="77777777" w:rsidR="006064BD" w:rsidRPr="00045ABD" w:rsidRDefault="006064BD" w:rsidP="00045ABD">
      <w:pPr>
        <w:pStyle w:val="a6"/>
        <w:tabs>
          <w:tab w:val="left" w:pos="284"/>
          <w:tab w:val="left" w:pos="851"/>
        </w:tabs>
        <w:ind w:left="567" w:firstLine="0"/>
        <w:rPr>
          <w:b/>
          <w:sz w:val="26"/>
          <w:szCs w:val="26"/>
        </w:rPr>
      </w:pPr>
    </w:p>
    <w:p w14:paraId="3B5BA125" w14:textId="150D2F29" w:rsidR="00F23F15" w:rsidRPr="00045ABD" w:rsidRDefault="00F23F15" w:rsidP="00AB33F7">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AB33F7">
        <w:rPr>
          <w:rFonts w:ascii="Times New Roman" w:hAnsi="Times New Roman"/>
          <w:sz w:val="26"/>
          <w:szCs w:val="26"/>
        </w:rPr>
        <w:t>тельной работы по</w:t>
      </w:r>
      <w:r w:rsidR="00B31F17" w:rsidRPr="00045ABD">
        <w:rPr>
          <w:rFonts w:ascii="Times New Roman" w:hAnsi="Times New Roman"/>
          <w:sz w:val="26"/>
          <w:szCs w:val="26"/>
        </w:rPr>
        <w:t xml:space="preserve"> дисциплине </w:t>
      </w:r>
      <w:r w:rsidR="00842F02" w:rsidRPr="00AB33F7">
        <w:rPr>
          <w:rStyle w:val="210pt"/>
          <w:rFonts w:eastAsiaTheme="minorHAnsi"/>
          <w:sz w:val="26"/>
          <w:szCs w:val="26"/>
        </w:rPr>
        <w:t>ОП.06 Безопасность жизнедеятельности</w:t>
      </w:r>
      <w:r w:rsidR="00842F02" w:rsidRPr="00045ABD">
        <w:rPr>
          <w:rFonts w:ascii="Times New Roman" w:hAnsi="Times New Roman"/>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AB33F7">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1338545B" w14:textId="077DCD33" w:rsidR="00AB33F7" w:rsidRPr="00AB33F7" w:rsidRDefault="00AB33F7" w:rsidP="00AB33F7">
      <w:pPr>
        <w:spacing w:after="0" w:line="240" w:lineRule="auto"/>
        <w:ind w:firstLine="709"/>
        <w:rPr>
          <w:rFonts w:ascii="Times New Roman" w:hAnsi="Times New Roman"/>
          <w:sz w:val="26"/>
          <w:szCs w:val="26"/>
        </w:rPr>
      </w:pPr>
      <w:r w:rsidRPr="00AB33F7">
        <w:rPr>
          <w:rFonts w:ascii="Times New Roman" w:hAnsi="Times New Roman"/>
          <w:sz w:val="26"/>
          <w:szCs w:val="26"/>
        </w:rPr>
        <w:t>В результате выполнения у обучающегося форми</w:t>
      </w:r>
      <w:r>
        <w:rPr>
          <w:rFonts w:ascii="Times New Roman" w:hAnsi="Times New Roman"/>
          <w:sz w:val="26"/>
          <w:szCs w:val="26"/>
        </w:rPr>
        <w:t>руются и закрепляются следующие</w:t>
      </w:r>
      <w:r w:rsidRPr="00AB33F7">
        <w:rPr>
          <w:rFonts w:ascii="Times New Roman" w:hAnsi="Times New Roman"/>
          <w:b/>
          <w:sz w:val="26"/>
          <w:szCs w:val="26"/>
        </w:rPr>
        <w:t xml:space="preserve"> знания</w:t>
      </w:r>
      <w:r w:rsidRPr="00AB33F7">
        <w:rPr>
          <w:rFonts w:ascii="Times New Roman" w:hAnsi="Times New Roman"/>
          <w:sz w:val="26"/>
          <w:szCs w:val="26"/>
        </w:rPr>
        <w:t>:</w:t>
      </w:r>
    </w:p>
    <w:p w14:paraId="70934FE5" w14:textId="77777777" w:rsidR="00AB33F7" w:rsidRPr="00CF0D78"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CF0D78">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5E6CF1E3"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1488684F"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основы военной службы и обороны государства;</w:t>
      </w:r>
    </w:p>
    <w:p w14:paraId="5016662E" w14:textId="77777777" w:rsidR="00AB33F7" w:rsidRPr="00CF0D78" w:rsidRDefault="00AB33F7" w:rsidP="00AB33F7">
      <w:pPr>
        <w:pStyle w:val="a6"/>
        <w:numPr>
          <w:ilvl w:val="0"/>
          <w:numId w:val="26"/>
        </w:numPr>
        <w:tabs>
          <w:tab w:val="left" w:pos="426"/>
        </w:tabs>
        <w:rPr>
          <w:sz w:val="26"/>
          <w:szCs w:val="26"/>
        </w:rPr>
      </w:pPr>
      <w:r w:rsidRPr="00CF0D78">
        <w:rPr>
          <w:sz w:val="26"/>
          <w:szCs w:val="26"/>
        </w:rPr>
        <w:t>задачи и основные мероприятия гражданской обороны;</w:t>
      </w:r>
    </w:p>
    <w:p w14:paraId="065AD77E" w14:textId="77777777" w:rsidR="00AB33F7" w:rsidRPr="00CF0D78" w:rsidRDefault="00AB33F7" w:rsidP="00AB33F7">
      <w:pPr>
        <w:pStyle w:val="a6"/>
        <w:numPr>
          <w:ilvl w:val="0"/>
          <w:numId w:val="26"/>
        </w:numPr>
        <w:tabs>
          <w:tab w:val="left" w:pos="426"/>
        </w:tabs>
        <w:rPr>
          <w:sz w:val="26"/>
          <w:szCs w:val="26"/>
        </w:rPr>
      </w:pPr>
      <w:r w:rsidRPr="00CF0D78">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14:paraId="6609BC03"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организацию и порядок призыва граждан на военную службу и поступления на нее в добровольном порядке;</w:t>
      </w:r>
    </w:p>
    <w:p w14:paraId="1E7EA49F" w14:textId="77777777"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7B7E1FF4" w14:textId="77777777" w:rsidR="00AB33F7" w:rsidRPr="00CF0D78" w:rsidRDefault="00AB33F7" w:rsidP="00AB33F7">
      <w:pPr>
        <w:pStyle w:val="a6"/>
        <w:numPr>
          <w:ilvl w:val="0"/>
          <w:numId w:val="26"/>
        </w:numPr>
        <w:tabs>
          <w:tab w:val="left" w:pos="426"/>
        </w:tabs>
        <w:rPr>
          <w:sz w:val="26"/>
          <w:szCs w:val="26"/>
        </w:rPr>
      </w:pPr>
      <w:r w:rsidRPr="00CF0D78">
        <w:rPr>
          <w:sz w:val="26"/>
          <w:szCs w:val="26"/>
        </w:rPr>
        <w:t>область применения получаемых профессиональных знаний при исполнении обязанностей военной службы;</w:t>
      </w:r>
    </w:p>
    <w:p w14:paraId="309CDCB0" w14:textId="77777777" w:rsidR="00AB33F7"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CF0D78">
        <w:rPr>
          <w:sz w:val="26"/>
          <w:szCs w:val="26"/>
        </w:rPr>
        <w:t>порядок и правила оказания первой помощи пострадавшим;</w:t>
      </w:r>
    </w:p>
    <w:p w14:paraId="2A2192AB" w14:textId="77777777" w:rsidR="00AB33F7" w:rsidRPr="00AB33F7" w:rsidRDefault="00AB33F7" w:rsidP="00AB33F7">
      <w:pPr>
        <w:spacing w:after="0" w:line="240" w:lineRule="auto"/>
        <w:ind w:firstLine="709"/>
        <w:rPr>
          <w:rFonts w:ascii="Times New Roman" w:hAnsi="Times New Roman"/>
          <w:b/>
          <w:bCs/>
          <w:sz w:val="26"/>
          <w:szCs w:val="26"/>
        </w:rPr>
      </w:pPr>
      <w:r w:rsidRPr="00AB33F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B33F7">
        <w:rPr>
          <w:rFonts w:ascii="Times New Roman" w:hAnsi="Times New Roman"/>
          <w:b/>
          <w:bCs/>
          <w:sz w:val="26"/>
          <w:szCs w:val="26"/>
        </w:rPr>
        <w:t>умения:</w:t>
      </w:r>
    </w:p>
    <w:p w14:paraId="6DB22A6A" w14:textId="77777777" w:rsidR="00AB33F7" w:rsidRPr="00CF0D78" w:rsidRDefault="00AB33F7" w:rsidP="00AB33F7">
      <w:pPr>
        <w:pStyle w:val="a6"/>
        <w:numPr>
          <w:ilvl w:val="0"/>
          <w:numId w:val="41"/>
        </w:numPr>
        <w:tabs>
          <w:tab w:val="left" w:pos="284"/>
        </w:tabs>
        <w:ind w:left="0" w:firstLine="0"/>
        <w:rPr>
          <w:sz w:val="26"/>
          <w:szCs w:val="26"/>
        </w:rPr>
      </w:pPr>
      <w:r w:rsidRPr="00AB33F7">
        <w:rPr>
          <w:sz w:val="26"/>
          <w:szCs w:val="26"/>
        </w:rPr>
        <w:t>организовывать</w:t>
      </w:r>
      <w:r w:rsidRPr="00CF0D78">
        <w:rPr>
          <w:sz w:val="26"/>
          <w:szCs w:val="26"/>
        </w:rPr>
        <w:t xml:space="preserve"> и проводить мероприятия по защите работающих и населения от негативных воздействий чрезвычайных ситуаций;</w:t>
      </w:r>
    </w:p>
    <w:p w14:paraId="67120444"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93A83F0"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 xml:space="preserve">использовать средства индивидуальной и коллективной защиты от оружия массового поражения; </w:t>
      </w:r>
    </w:p>
    <w:p w14:paraId="14E462DC"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первичные средства пожаротушения;</w:t>
      </w:r>
    </w:p>
    <w:p w14:paraId="18B14F24"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14:paraId="6535DAEA"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5E1C1DBF"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 xml:space="preserve">владеть способами бесконфликтного общения и </w:t>
      </w:r>
      <w:proofErr w:type="spellStart"/>
      <w:r w:rsidRPr="00CF0D78">
        <w:rPr>
          <w:sz w:val="26"/>
          <w:szCs w:val="26"/>
        </w:rPr>
        <w:t>саморегуляции</w:t>
      </w:r>
      <w:proofErr w:type="spellEnd"/>
      <w:r w:rsidRPr="00CF0D78">
        <w:rPr>
          <w:sz w:val="26"/>
          <w:szCs w:val="26"/>
        </w:rPr>
        <w:t xml:space="preserve"> в повседневной деятельности и экстремальных условиях военной службы;</w:t>
      </w:r>
    </w:p>
    <w:p w14:paraId="77AE00F3"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демонстрировать гражданско-патриотическую позицию;</w:t>
      </w:r>
    </w:p>
    <w:p w14:paraId="69675EF0" w14:textId="77777777"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выстраивать общение на основе общечеловеческих ценностей;</w:t>
      </w:r>
    </w:p>
    <w:p w14:paraId="3DB21659" w14:textId="77777777" w:rsidR="00AB33F7" w:rsidRPr="00CF0D78" w:rsidRDefault="00AB33F7" w:rsidP="00AB33F7">
      <w:pPr>
        <w:pStyle w:val="a6"/>
        <w:numPr>
          <w:ilvl w:val="0"/>
          <w:numId w:val="4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6"/>
          <w:szCs w:val="26"/>
        </w:rPr>
      </w:pPr>
      <w:r w:rsidRPr="00CF0D78">
        <w:rPr>
          <w:sz w:val="26"/>
          <w:szCs w:val="26"/>
        </w:rPr>
        <w:lastRenderedPageBreak/>
        <w:t>оказывать первую помощь пострадавшим;</w:t>
      </w:r>
    </w:p>
    <w:p w14:paraId="2C607C5F" w14:textId="194BC6EF" w:rsidR="00AB33F7" w:rsidRDefault="00AB33F7" w:rsidP="00AB33F7">
      <w:pPr>
        <w:ind w:firstLine="709"/>
        <w:rPr>
          <w:rFonts w:ascii="Times New Roman" w:hAnsi="Times New Roman"/>
          <w:sz w:val="26"/>
          <w:szCs w:val="26"/>
        </w:rPr>
      </w:pPr>
      <w:r w:rsidRPr="00AB33F7">
        <w:rPr>
          <w:rFonts w:ascii="Times New Roman" w:hAnsi="Times New Roman"/>
          <w:sz w:val="26"/>
          <w:szCs w:val="26"/>
        </w:rPr>
        <w:t>Выполнение практических за</w:t>
      </w:r>
      <w:r w:rsidR="00656B21">
        <w:rPr>
          <w:rFonts w:ascii="Times New Roman" w:hAnsi="Times New Roman"/>
          <w:sz w:val="26"/>
          <w:szCs w:val="26"/>
        </w:rPr>
        <w:t xml:space="preserve">даний обучающимся способствует </w:t>
      </w:r>
      <w:r w:rsidRPr="00AB33F7">
        <w:rPr>
          <w:rFonts w:ascii="Times New Roman" w:hAnsi="Times New Roman"/>
          <w:sz w:val="26"/>
          <w:szCs w:val="26"/>
        </w:rPr>
        <w:t>овладению следующими общими и профессиональными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755"/>
      </w:tblGrid>
      <w:tr w:rsidR="00AB33F7" w:rsidRPr="000C0825" w14:paraId="2F0F0E7D" w14:textId="77777777" w:rsidTr="00656B21">
        <w:tc>
          <w:tcPr>
            <w:tcW w:w="1242" w:type="dxa"/>
          </w:tcPr>
          <w:p w14:paraId="71898A61"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Код</w:t>
            </w:r>
          </w:p>
        </w:tc>
        <w:tc>
          <w:tcPr>
            <w:tcW w:w="8755" w:type="dxa"/>
          </w:tcPr>
          <w:p w14:paraId="448EA2F9"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656B21" w:rsidRPr="000C0825" w14:paraId="7CD20AB9" w14:textId="77777777" w:rsidTr="00656B21">
        <w:tc>
          <w:tcPr>
            <w:tcW w:w="1242" w:type="dxa"/>
          </w:tcPr>
          <w:p w14:paraId="0DF67714" w14:textId="1213F508"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ОК 01.  </w:t>
            </w:r>
          </w:p>
        </w:tc>
        <w:tc>
          <w:tcPr>
            <w:tcW w:w="8755" w:type="dxa"/>
          </w:tcPr>
          <w:p w14:paraId="434302DF" w14:textId="22ABE4C3"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 Выбирать способы решения задач профессиональной деятельности применительно к различным контекстам;</w:t>
            </w:r>
          </w:p>
        </w:tc>
      </w:tr>
      <w:tr w:rsidR="00656B21" w:rsidRPr="000C0825" w14:paraId="72C0F9C8" w14:textId="77777777" w:rsidTr="00656B21">
        <w:tc>
          <w:tcPr>
            <w:tcW w:w="1242" w:type="dxa"/>
          </w:tcPr>
          <w:p w14:paraId="2F344115" w14:textId="7932822B"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ОК 02.  </w:t>
            </w:r>
          </w:p>
        </w:tc>
        <w:tc>
          <w:tcPr>
            <w:tcW w:w="8755" w:type="dxa"/>
          </w:tcPr>
          <w:p w14:paraId="02B19C2C" w14:textId="3773D0CD"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56B21" w:rsidRPr="000C0825" w14:paraId="48461156" w14:textId="77777777" w:rsidTr="00656B21">
        <w:tc>
          <w:tcPr>
            <w:tcW w:w="1242" w:type="dxa"/>
          </w:tcPr>
          <w:p w14:paraId="0BB19E38" w14:textId="452D88B8"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ОК 04.  </w:t>
            </w:r>
          </w:p>
        </w:tc>
        <w:tc>
          <w:tcPr>
            <w:tcW w:w="8755" w:type="dxa"/>
          </w:tcPr>
          <w:p w14:paraId="380F914D" w14:textId="711E18A5"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 Эффективно взаимодействовать и работать в коллективе и команде;</w:t>
            </w:r>
          </w:p>
        </w:tc>
      </w:tr>
      <w:tr w:rsidR="00656B21" w:rsidRPr="000C0825" w14:paraId="58024CBC" w14:textId="77777777" w:rsidTr="00656B21">
        <w:tc>
          <w:tcPr>
            <w:tcW w:w="1242" w:type="dxa"/>
          </w:tcPr>
          <w:p w14:paraId="6FAB97B1" w14:textId="2B469B7A" w:rsidR="00656B21" w:rsidRPr="00656B21" w:rsidRDefault="00656B21" w:rsidP="00656B21">
            <w:pPr>
              <w:jc w:val="both"/>
              <w:rPr>
                <w:rFonts w:ascii="Times New Roman" w:hAnsi="Times New Roman"/>
                <w:b/>
                <w:sz w:val="24"/>
                <w:szCs w:val="26"/>
              </w:rPr>
            </w:pPr>
            <w:r w:rsidRPr="00656B21">
              <w:rPr>
                <w:rFonts w:ascii="Times New Roman" w:hAnsi="Times New Roman"/>
                <w:sz w:val="26"/>
                <w:szCs w:val="26"/>
              </w:rPr>
              <w:t xml:space="preserve">ОК 06. </w:t>
            </w:r>
          </w:p>
        </w:tc>
        <w:tc>
          <w:tcPr>
            <w:tcW w:w="8755" w:type="dxa"/>
          </w:tcPr>
          <w:p w14:paraId="24E749AE" w14:textId="2AA4596B" w:rsidR="00656B21" w:rsidRPr="00656B21" w:rsidRDefault="00656B21" w:rsidP="00656B21">
            <w:pPr>
              <w:shd w:val="clear" w:color="auto" w:fill="FFFFFF"/>
              <w:jc w:val="both"/>
              <w:rPr>
                <w:rFonts w:ascii="Times New Roman" w:eastAsia="Times New Roman" w:hAnsi="Times New Roman"/>
                <w:sz w:val="24"/>
                <w:szCs w:val="26"/>
              </w:rPr>
            </w:pPr>
            <w:r w:rsidRPr="00656B21">
              <w:rPr>
                <w:rFonts w:ascii="Times New Roman" w:hAnsi="Times New Roman"/>
                <w:sz w:val="26"/>
                <w:szCs w:val="26"/>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56B21" w:rsidRPr="000C0825" w14:paraId="299698F4" w14:textId="77777777" w:rsidTr="00656B21">
        <w:tc>
          <w:tcPr>
            <w:tcW w:w="1242" w:type="dxa"/>
          </w:tcPr>
          <w:p w14:paraId="6B46AECC" w14:textId="26CEA9F5" w:rsidR="00656B21" w:rsidRPr="00656B21" w:rsidRDefault="00656B21" w:rsidP="00656B21">
            <w:pPr>
              <w:jc w:val="both"/>
              <w:rPr>
                <w:rFonts w:ascii="Times New Roman" w:hAnsi="Times New Roman"/>
                <w:b/>
                <w:sz w:val="24"/>
                <w:szCs w:val="26"/>
              </w:rPr>
            </w:pPr>
            <w:r w:rsidRPr="00656B21">
              <w:rPr>
                <w:rFonts w:ascii="Times New Roman" w:hAnsi="Times New Roman"/>
                <w:sz w:val="26"/>
                <w:szCs w:val="26"/>
              </w:rPr>
              <w:t xml:space="preserve">ОК 08. </w:t>
            </w:r>
          </w:p>
        </w:tc>
        <w:tc>
          <w:tcPr>
            <w:tcW w:w="8755" w:type="dxa"/>
          </w:tcPr>
          <w:p w14:paraId="11ACB489" w14:textId="7E0731DD" w:rsidR="00656B21" w:rsidRPr="00656B21" w:rsidRDefault="00656B21" w:rsidP="00656B21">
            <w:pPr>
              <w:shd w:val="clear" w:color="auto" w:fill="FFFFFF"/>
              <w:jc w:val="both"/>
              <w:rPr>
                <w:rFonts w:ascii="Times New Roman" w:eastAsia="Times New Roman" w:hAnsi="Times New Roman"/>
                <w:sz w:val="24"/>
                <w:szCs w:val="26"/>
              </w:rPr>
            </w:pPr>
            <w:r w:rsidRPr="00656B21">
              <w:rPr>
                <w:rFonts w:ascii="Times New Roman" w:hAnsi="Times New Roman"/>
                <w:sz w:val="26"/>
                <w:szCs w:val="26"/>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B33F7" w:rsidRPr="000C0825" w14:paraId="0702A2BB" w14:textId="77777777" w:rsidTr="00656B21">
        <w:tc>
          <w:tcPr>
            <w:tcW w:w="1242" w:type="dxa"/>
          </w:tcPr>
          <w:p w14:paraId="70759EA3" w14:textId="67C72534"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13</w:t>
            </w:r>
            <w:r w:rsidRPr="000C0825">
              <w:rPr>
                <w:rFonts w:ascii="Times New Roman" w:hAnsi="Times New Roman"/>
                <w:b/>
                <w:sz w:val="24"/>
                <w:szCs w:val="26"/>
              </w:rPr>
              <w:t>.</w:t>
            </w:r>
          </w:p>
        </w:tc>
        <w:tc>
          <w:tcPr>
            <w:tcW w:w="8755" w:type="dxa"/>
          </w:tcPr>
          <w:p w14:paraId="6B53C03C" w14:textId="0B5CC5F3" w:rsidR="00AB33F7" w:rsidRPr="000C0825" w:rsidRDefault="00AB33F7" w:rsidP="00F16166">
            <w:pPr>
              <w:jc w:val="both"/>
              <w:rPr>
                <w:rFonts w:ascii="Times New Roman" w:hAnsi="Times New Roman"/>
                <w:sz w:val="24"/>
                <w:szCs w:val="26"/>
              </w:rPr>
            </w:pPr>
            <w:r w:rsidRPr="002F3A21">
              <w:rPr>
                <w:rFonts w:ascii="Times New Roman" w:hAnsi="Times New Roman"/>
                <w:sz w:val="24"/>
              </w:rPr>
              <w:t>Соблюдающий и пропагандирующий правила здорового и безопасного</w:t>
            </w:r>
            <w:r w:rsidR="00656B21">
              <w:rPr>
                <w:rFonts w:ascii="Times New Roman" w:hAnsi="Times New Roman"/>
                <w:sz w:val="24"/>
              </w:rPr>
              <w:t xml:space="preserve"> </w:t>
            </w:r>
            <w:r w:rsidRPr="002F3A21">
              <w:rPr>
                <w:rFonts w:ascii="Times New Roman" w:hAnsi="Times New Roman"/>
                <w:sz w:val="24"/>
              </w:rPr>
              <w:t xml:space="preserve">образа жизни, спорта; предупреждающий либо преодолевающий зависимости от алкоголя, табака, </w:t>
            </w:r>
            <w:proofErr w:type="spellStart"/>
            <w:r w:rsidRPr="002F3A21">
              <w:rPr>
                <w:rFonts w:ascii="Times New Roman" w:hAnsi="Times New Roman"/>
                <w:sz w:val="24"/>
              </w:rPr>
              <w:t>психоактивных</w:t>
            </w:r>
            <w:proofErr w:type="spellEnd"/>
            <w:r w:rsidRPr="002F3A21">
              <w:rPr>
                <w:rFonts w:ascii="Times New Roman" w:hAnsi="Times New Roman"/>
                <w:sz w:val="24"/>
              </w:rPr>
              <w:t xml:space="preserve"> веществ, азартных игр и т.д. Сохраняющий психологическую устойч</w:t>
            </w:r>
            <w:r w:rsidR="00656B21">
              <w:rPr>
                <w:rFonts w:ascii="Times New Roman" w:hAnsi="Times New Roman"/>
                <w:sz w:val="24"/>
              </w:rPr>
              <w:t xml:space="preserve">ивость в ситуативно сложных или </w:t>
            </w:r>
            <w:r w:rsidR="00656B21" w:rsidRPr="002F3A21">
              <w:rPr>
                <w:rFonts w:ascii="Times New Roman" w:hAnsi="Times New Roman"/>
                <w:sz w:val="24"/>
              </w:rPr>
              <w:t>стремительно меняющихся</w:t>
            </w:r>
            <w:r w:rsidRPr="002F3A21">
              <w:rPr>
                <w:rFonts w:ascii="Times New Roman" w:hAnsi="Times New Roman"/>
                <w:sz w:val="24"/>
              </w:rPr>
              <w:t xml:space="preserve"> </w:t>
            </w:r>
            <w:r w:rsidR="00656B21" w:rsidRPr="002F3A21">
              <w:rPr>
                <w:rFonts w:ascii="Times New Roman" w:hAnsi="Times New Roman"/>
                <w:sz w:val="24"/>
              </w:rPr>
              <w:t>ситуациях.</w:t>
            </w:r>
          </w:p>
        </w:tc>
      </w:tr>
      <w:tr w:rsidR="00AB33F7" w:rsidRPr="000C0825" w14:paraId="756F51AE" w14:textId="77777777" w:rsidTr="00656B21">
        <w:tc>
          <w:tcPr>
            <w:tcW w:w="1242" w:type="dxa"/>
          </w:tcPr>
          <w:p w14:paraId="0B2986D3" w14:textId="2001525C"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14</w:t>
            </w:r>
          </w:p>
        </w:tc>
        <w:tc>
          <w:tcPr>
            <w:tcW w:w="8755" w:type="dxa"/>
          </w:tcPr>
          <w:p w14:paraId="53260A8B" w14:textId="6896D42A" w:rsidR="00AB33F7" w:rsidRPr="000C0825" w:rsidRDefault="00AB33F7" w:rsidP="00F16166">
            <w:pPr>
              <w:jc w:val="both"/>
              <w:rPr>
                <w:rFonts w:ascii="Times New Roman" w:hAnsi="Times New Roman"/>
                <w:sz w:val="24"/>
                <w:szCs w:val="26"/>
              </w:rPr>
            </w:pPr>
            <w:r w:rsidRPr="002F3A21">
              <w:rPr>
                <w:rFonts w:ascii="Times New Roman" w:hAnsi="Times New Roman"/>
                <w:sz w:val="24"/>
              </w:rPr>
              <w:t>Заботящийся о защите окружаю</w:t>
            </w:r>
            <w:r w:rsidR="00656B21">
              <w:rPr>
                <w:rFonts w:ascii="Times New Roman" w:hAnsi="Times New Roman"/>
                <w:sz w:val="24"/>
              </w:rPr>
              <w:t xml:space="preserve">щей среды, собственной и чужой </w:t>
            </w:r>
            <w:r w:rsidRPr="002F3A21">
              <w:rPr>
                <w:rFonts w:ascii="Times New Roman" w:hAnsi="Times New Roman"/>
                <w:sz w:val="24"/>
              </w:rPr>
              <w:t>безопасности, в том числе цифровой.</w:t>
            </w:r>
          </w:p>
        </w:tc>
      </w:tr>
      <w:tr w:rsidR="00AB33F7" w:rsidRPr="000C0825" w14:paraId="0696A38E" w14:textId="77777777" w:rsidTr="00656B21">
        <w:tc>
          <w:tcPr>
            <w:tcW w:w="1242" w:type="dxa"/>
          </w:tcPr>
          <w:p w14:paraId="4A9D8296" w14:textId="4B1365CB" w:rsidR="00AB33F7" w:rsidRPr="000C0825" w:rsidRDefault="00AB33F7" w:rsidP="00F16166">
            <w:pPr>
              <w:jc w:val="both"/>
              <w:rPr>
                <w:rFonts w:ascii="Times New Roman" w:hAnsi="Times New Roman"/>
                <w:b/>
                <w:sz w:val="24"/>
                <w:szCs w:val="26"/>
              </w:rPr>
            </w:pPr>
            <w:r w:rsidRPr="000C0825">
              <w:rPr>
                <w:rFonts w:ascii="Times New Roman" w:hAnsi="Times New Roman"/>
                <w:b/>
                <w:sz w:val="24"/>
                <w:szCs w:val="26"/>
              </w:rPr>
              <w:t>ЛР 1</w:t>
            </w:r>
            <w:r>
              <w:rPr>
                <w:rFonts w:ascii="Times New Roman" w:hAnsi="Times New Roman"/>
                <w:b/>
                <w:sz w:val="24"/>
                <w:szCs w:val="26"/>
              </w:rPr>
              <w:t>7</w:t>
            </w:r>
          </w:p>
          <w:p w14:paraId="17A7906F" w14:textId="77777777" w:rsidR="00AB33F7" w:rsidRPr="000C0825" w:rsidRDefault="00AB33F7" w:rsidP="00F16166">
            <w:pPr>
              <w:jc w:val="both"/>
              <w:rPr>
                <w:rFonts w:ascii="Times New Roman" w:hAnsi="Times New Roman"/>
                <w:b/>
                <w:sz w:val="24"/>
                <w:szCs w:val="26"/>
              </w:rPr>
            </w:pPr>
          </w:p>
        </w:tc>
        <w:tc>
          <w:tcPr>
            <w:tcW w:w="8755" w:type="dxa"/>
          </w:tcPr>
          <w:p w14:paraId="125CA0EF" w14:textId="37C570EF" w:rsidR="00AB33F7" w:rsidRPr="000C0825" w:rsidRDefault="00AB33F7" w:rsidP="00F16166">
            <w:pPr>
              <w:jc w:val="both"/>
              <w:rPr>
                <w:rFonts w:ascii="Times New Roman" w:hAnsi="Times New Roman"/>
                <w:sz w:val="24"/>
                <w:szCs w:val="26"/>
              </w:rPr>
            </w:pPr>
            <w:r w:rsidRPr="002F3A21">
              <w:rPr>
                <w:rFonts w:ascii="Times New Roman" w:hAnsi="Times New Roman"/>
                <w:sz w:val="24"/>
              </w:rPr>
              <w:t>Способный к самообразованию и</w:t>
            </w:r>
            <w:r w:rsidR="00656B21">
              <w:rPr>
                <w:rFonts w:ascii="Times New Roman" w:hAnsi="Times New Roman"/>
                <w:sz w:val="24"/>
              </w:rPr>
              <w:t xml:space="preserve"> профессиональному развитию по специальности, содей</w:t>
            </w:r>
            <w:r w:rsidRPr="002F3A21">
              <w:rPr>
                <w:rFonts w:ascii="Times New Roman" w:hAnsi="Times New Roman"/>
                <w:sz w:val="24"/>
              </w:rPr>
              <w:t>ствующий формированию положительного образа и поддержанию престижа своей профессии</w:t>
            </w:r>
            <w:r>
              <w:rPr>
                <w:rFonts w:ascii="Times New Roman" w:hAnsi="Times New Roman"/>
                <w:sz w:val="24"/>
              </w:rPr>
              <w:t>.</w:t>
            </w:r>
          </w:p>
        </w:tc>
      </w:tr>
    </w:tbl>
    <w:p w14:paraId="2088F64A" w14:textId="0B22A8F1" w:rsidR="002F3A21" w:rsidRPr="002F3A21" w:rsidRDefault="00AF5606" w:rsidP="00AB33F7">
      <w:pPr>
        <w:keepNext/>
        <w:keepLines/>
        <w:suppressLineNumbers/>
        <w:spacing w:after="0"/>
        <w:jc w:val="both"/>
        <w:rPr>
          <w:rFonts w:ascii="Times New Roman" w:hAnsi="Times New Roman"/>
          <w:color w:val="000000"/>
          <w:sz w:val="24"/>
          <w:szCs w:val="24"/>
          <w:lang w:eastAsia="ru-RU"/>
        </w:rPr>
      </w:pPr>
      <w:r w:rsidRPr="005F0E81">
        <w:rPr>
          <w:rFonts w:ascii="Times New Roman" w:hAnsi="Times New Roman"/>
          <w:sz w:val="24"/>
          <w:szCs w:val="24"/>
        </w:rPr>
        <w:t xml:space="preserve">          </w:t>
      </w:r>
    </w:p>
    <w:p w14:paraId="03133CA0" w14:textId="4234FA55" w:rsidR="00AB33F7" w:rsidRDefault="00AB33F7">
      <w:pPr>
        <w:rPr>
          <w:rFonts w:ascii="Times New Roman" w:hAnsi="Times New Roman"/>
          <w:sz w:val="26"/>
          <w:szCs w:val="26"/>
        </w:rPr>
      </w:pPr>
      <w:r>
        <w:rPr>
          <w:rFonts w:ascii="Times New Roman" w:hAnsi="Times New Roman"/>
          <w:sz w:val="26"/>
          <w:szCs w:val="26"/>
        </w:rPr>
        <w:br w:type="page"/>
      </w:r>
    </w:p>
    <w:p w14:paraId="057463B4" w14:textId="77777777" w:rsidR="002F3A21" w:rsidRPr="00045ABD" w:rsidRDefault="002F3A21" w:rsidP="00045ABD">
      <w:pPr>
        <w:spacing w:after="0" w:line="240" w:lineRule="auto"/>
        <w:ind w:firstLine="720"/>
        <w:jc w:val="both"/>
        <w:rPr>
          <w:rFonts w:ascii="Times New Roman" w:hAnsi="Times New Roman"/>
          <w:sz w:val="26"/>
          <w:szCs w:val="26"/>
        </w:rPr>
      </w:pPr>
    </w:p>
    <w:p w14:paraId="56307D55" w14:textId="77777777" w:rsidR="00A835E6" w:rsidRDefault="00F23F15" w:rsidP="00045ABD">
      <w:pPr>
        <w:pStyle w:val="a6"/>
        <w:numPr>
          <w:ilvl w:val="0"/>
          <w:numId w:val="1"/>
        </w:numPr>
        <w:rPr>
          <w:b/>
          <w:bCs/>
          <w:sz w:val="26"/>
          <w:szCs w:val="26"/>
        </w:rPr>
      </w:pPr>
      <w:r w:rsidRPr="00045ABD">
        <w:rPr>
          <w:b/>
          <w:sz w:val="26"/>
          <w:szCs w:val="26"/>
        </w:rPr>
        <w:t xml:space="preserve">Планирование </w:t>
      </w:r>
      <w:r w:rsidRPr="00045ABD">
        <w:rPr>
          <w:b/>
          <w:bCs/>
          <w:sz w:val="26"/>
          <w:szCs w:val="26"/>
        </w:rPr>
        <w:t>внеаудиторной самостоятельной работы</w:t>
      </w:r>
    </w:p>
    <w:p w14:paraId="0CF542A4" w14:textId="77777777" w:rsidR="00287CDD" w:rsidRDefault="00287CDD" w:rsidP="00287CDD">
      <w:pPr>
        <w:pStyle w:val="a6"/>
        <w:ind w:left="785" w:firstLine="0"/>
        <w:rPr>
          <w:b/>
          <w:bCs/>
          <w:sz w:val="26"/>
          <w:szCs w:val="26"/>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476"/>
        <w:gridCol w:w="1559"/>
        <w:gridCol w:w="2694"/>
      </w:tblGrid>
      <w:tr w:rsidR="00511843" w:rsidRPr="00511843" w14:paraId="185B383E" w14:textId="77777777" w:rsidTr="00A72D90">
        <w:tc>
          <w:tcPr>
            <w:tcW w:w="2586" w:type="dxa"/>
          </w:tcPr>
          <w:p w14:paraId="7EF328A1"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Наименование раздела, темы</w:t>
            </w:r>
          </w:p>
        </w:tc>
        <w:tc>
          <w:tcPr>
            <w:tcW w:w="3476" w:type="dxa"/>
          </w:tcPr>
          <w:p w14:paraId="516AA159"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Название внеаудиторной самостоятельной работы</w:t>
            </w:r>
          </w:p>
        </w:tc>
        <w:tc>
          <w:tcPr>
            <w:tcW w:w="1559" w:type="dxa"/>
          </w:tcPr>
          <w:p w14:paraId="02BCB844"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Количество часов</w:t>
            </w:r>
          </w:p>
        </w:tc>
        <w:tc>
          <w:tcPr>
            <w:tcW w:w="2694" w:type="dxa"/>
          </w:tcPr>
          <w:p w14:paraId="1CF5AF85"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Форма представления результата</w:t>
            </w:r>
          </w:p>
        </w:tc>
      </w:tr>
      <w:tr w:rsidR="00511843" w:rsidRPr="00511843" w14:paraId="235CE8A5" w14:textId="77777777" w:rsidTr="00A72D90">
        <w:tc>
          <w:tcPr>
            <w:tcW w:w="2586" w:type="dxa"/>
          </w:tcPr>
          <w:p w14:paraId="7E897278" w14:textId="343BBFF3"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 xml:space="preserve">Раздел 1. Человек и </w:t>
            </w:r>
            <w:proofErr w:type="spellStart"/>
            <w:r w:rsidRPr="00511843">
              <w:rPr>
                <w:rFonts w:ascii="Times New Roman" w:hAnsi="Times New Roman"/>
                <w:b/>
                <w:sz w:val="24"/>
                <w:szCs w:val="24"/>
              </w:rPr>
              <w:t>техносфера</w:t>
            </w:r>
            <w:proofErr w:type="spellEnd"/>
            <w:r w:rsidRPr="00511843">
              <w:rPr>
                <w:rFonts w:ascii="Times New Roman" w:hAnsi="Times New Roman"/>
                <w:b/>
                <w:sz w:val="24"/>
                <w:szCs w:val="24"/>
              </w:rPr>
              <w:t>.</w:t>
            </w:r>
          </w:p>
        </w:tc>
        <w:tc>
          <w:tcPr>
            <w:tcW w:w="3476" w:type="dxa"/>
          </w:tcPr>
          <w:p w14:paraId="79F95E86" w14:textId="77777777" w:rsidR="00511843" w:rsidRPr="00511843" w:rsidRDefault="00511843" w:rsidP="00511843">
            <w:pPr>
              <w:spacing w:after="0" w:line="240" w:lineRule="auto"/>
              <w:ind w:left="29"/>
              <w:rPr>
                <w:rFonts w:ascii="Times New Roman" w:hAnsi="Times New Roman"/>
                <w:sz w:val="24"/>
                <w:szCs w:val="24"/>
              </w:rPr>
            </w:pPr>
          </w:p>
        </w:tc>
        <w:tc>
          <w:tcPr>
            <w:tcW w:w="1559" w:type="dxa"/>
          </w:tcPr>
          <w:p w14:paraId="6EAC4179" w14:textId="5AC9832D"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5</w:t>
            </w:r>
          </w:p>
        </w:tc>
        <w:tc>
          <w:tcPr>
            <w:tcW w:w="2694" w:type="dxa"/>
          </w:tcPr>
          <w:p w14:paraId="6158B677"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56AFE7D8" w14:textId="77777777" w:rsidTr="00A72D90">
        <w:tc>
          <w:tcPr>
            <w:tcW w:w="2586" w:type="dxa"/>
          </w:tcPr>
          <w:p w14:paraId="3E55CD9F" w14:textId="4176E32A" w:rsidR="00511843" w:rsidRPr="00511843" w:rsidRDefault="00511843" w:rsidP="00511843">
            <w:pPr>
              <w:spacing w:after="0" w:line="240" w:lineRule="auto"/>
              <w:rPr>
                <w:rFonts w:ascii="Times New Roman" w:hAnsi="Times New Roman"/>
                <w:sz w:val="24"/>
                <w:szCs w:val="24"/>
              </w:rPr>
            </w:pPr>
            <w:r w:rsidRPr="00511843">
              <w:rPr>
                <w:rFonts w:ascii="Times New Roman" w:hAnsi="Times New Roman"/>
                <w:sz w:val="24"/>
                <w:szCs w:val="24"/>
              </w:rPr>
              <w:t>.</w:t>
            </w:r>
          </w:p>
        </w:tc>
        <w:tc>
          <w:tcPr>
            <w:tcW w:w="3476" w:type="dxa"/>
          </w:tcPr>
          <w:p w14:paraId="1FBCA71C" w14:textId="77777777" w:rsidR="00A72D90" w:rsidRPr="00A72D90" w:rsidRDefault="00A72D90" w:rsidP="00A72D90">
            <w:pPr>
              <w:spacing w:after="0" w:line="240" w:lineRule="auto"/>
              <w:ind w:left="29"/>
              <w:jc w:val="both"/>
              <w:rPr>
                <w:rFonts w:ascii="Times New Roman" w:hAnsi="Times New Roman"/>
                <w:sz w:val="24"/>
                <w:szCs w:val="24"/>
                <w:u w:val="single"/>
              </w:rPr>
            </w:pPr>
            <w:r w:rsidRPr="00A72D90">
              <w:rPr>
                <w:rFonts w:ascii="Times New Roman" w:hAnsi="Times New Roman"/>
                <w:sz w:val="24"/>
                <w:szCs w:val="24"/>
                <w:u w:val="single"/>
              </w:rPr>
              <w:t>Самостоятельная работа</w:t>
            </w:r>
          </w:p>
          <w:p w14:paraId="2363A1E2" w14:textId="77777777"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 xml:space="preserve">Систематическая проработка конспектов занятий, учебной литературы (по вопросам к параграфам.) </w:t>
            </w:r>
          </w:p>
          <w:p w14:paraId="4046243B" w14:textId="182A7293"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Самостоятельная п</w:t>
            </w:r>
            <w:r>
              <w:rPr>
                <w:rFonts w:ascii="Times New Roman" w:hAnsi="Times New Roman"/>
                <w:sz w:val="24"/>
                <w:szCs w:val="24"/>
              </w:rPr>
              <w:t>роработка дополнительной литера</w:t>
            </w:r>
            <w:r w:rsidRPr="00A72D90">
              <w:rPr>
                <w:rFonts w:ascii="Times New Roman" w:hAnsi="Times New Roman"/>
                <w:sz w:val="24"/>
                <w:szCs w:val="24"/>
              </w:rPr>
              <w:t>туры с использованием рекомендаций преподавателя. Подготовка сообщений, конспекта.</w:t>
            </w:r>
          </w:p>
          <w:p w14:paraId="5DE8D010" w14:textId="77777777"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Тематика внеаудиторной самостоятельной работы:</w:t>
            </w:r>
          </w:p>
          <w:p w14:paraId="4782CD7A" w14:textId="246C1937"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1.Сообщение на те</w:t>
            </w:r>
            <w:r>
              <w:rPr>
                <w:rFonts w:ascii="Times New Roman" w:hAnsi="Times New Roman"/>
                <w:sz w:val="24"/>
                <w:szCs w:val="24"/>
              </w:rPr>
              <w:t>му: «Воздействие негативных фак</w:t>
            </w:r>
            <w:r w:rsidRPr="00A72D90">
              <w:rPr>
                <w:rFonts w:ascii="Times New Roman" w:hAnsi="Times New Roman"/>
                <w:sz w:val="24"/>
                <w:szCs w:val="24"/>
              </w:rPr>
              <w:t>торов на человека и техно сферу.»</w:t>
            </w:r>
          </w:p>
          <w:p w14:paraId="7CBE11C4" w14:textId="0011AF18" w:rsidR="00511843" w:rsidRPr="00511843"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«Негативные факторы техно сферы.»</w:t>
            </w:r>
          </w:p>
        </w:tc>
        <w:tc>
          <w:tcPr>
            <w:tcW w:w="1559" w:type="dxa"/>
          </w:tcPr>
          <w:p w14:paraId="22BC9792" w14:textId="53D3AEF9" w:rsidR="00511843" w:rsidRPr="00511843" w:rsidRDefault="00A72D90" w:rsidP="00511843">
            <w:pPr>
              <w:spacing w:after="0" w:line="240" w:lineRule="auto"/>
              <w:jc w:val="center"/>
              <w:outlineLvl w:val="0"/>
              <w:rPr>
                <w:rFonts w:ascii="Times New Roman" w:hAnsi="Times New Roman"/>
                <w:bCs/>
                <w:sz w:val="24"/>
                <w:szCs w:val="24"/>
                <w:highlight w:val="yellow"/>
              </w:rPr>
            </w:pPr>
            <w:r>
              <w:rPr>
                <w:rFonts w:ascii="Times New Roman" w:hAnsi="Times New Roman"/>
                <w:bCs/>
                <w:sz w:val="24"/>
                <w:szCs w:val="24"/>
              </w:rPr>
              <w:t>5</w:t>
            </w:r>
          </w:p>
        </w:tc>
        <w:tc>
          <w:tcPr>
            <w:tcW w:w="2694" w:type="dxa"/>
          </w:tcPr>
          <w:p w14:paraId="481B343D"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3565172" w14:textId="77777777" w:rsidTr="00A72D90">
        <w:tc>
          <w:tcPr>
            <w:tcW w:w="2586" w:type="dxa"/>
          </w:tcPr>
          <w:p w14:paraId="355E2196" w14:textId="753791A6" w:rsidR="00511843" w:rsidRPr="00511843" w:rsidRDefault="00511843" w:rsidP="00511843">
            <w:pPr>
              <w:spacing w:after="0" w:line="240" w:lineRule="auto"/>
              <w:ind w:left="14" w:hanging="14"/>
              <w:rPr>
                <w:rFonts w:ascii="Times New Roman" w:hAnsi="Times New Roman"/>
                <w:b/>
                <w:bCs/>
                <w:sz w:val="24"/>
                <w:szCs w:val="24"/>
              </w:rPr>
            </w:pPr>
            <w:r w:rsidRPr="00511843">
              <w:rPr>
                <w:rFonts w:ascii="Times New Roman" w:hAnsi="Times New Roman"/>
                <w:b/>
                <w:sz w:val="24"/>
                <w:szCs w:val="24"/>
              </w:rPr>
              <w:t>Раздел II. Опасности технических систем и защита от них.</w:t>
            </w:r>
          </w:p>
        </w:tc>
        <w:tc>
          <w:tcPr>
            <w:tcW w:w="3476" w:type="dxa"/>
          </w:tcPr>
          <w:p w14:paraId="773B4258" w14:textId="6FDB89FC"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376D156B" w14:textId="3F7DFA0D" w:rsidR="00511843" w:rsidRPr="00511843" w:rsidRDefault="00511843" w:rsidP="00511843">
            <w:pPr>
              <w:spacing w:after="0" w:line="240" w:lineRule="auto"/>
              <w:jc w:val="center"/>
              <w:outlineLvl w:val="0"/>
              <w:rPr>
                <w:rFonts w:ascii="Times New Roman" w:hAnsi="Times New Roman"/>
                <w:b/>
                <w:bCs/>
                <w:sz w:val="24"/>
                <w:szCs w:val="24"/>
                <w:highlight w:val="yellow"/>
              </w:rPr>
            </w:pPr>
            <w:r w:rsidRPr="00511843">
              <w:rPr>
                <w:rFonts w:ascii="Times New Roman" w:hAnsi="Times New Roman"/>
                <w:b/>
                <w:bCs/>
                <w:sz w:val="24"/>
                <w:szCs w:val="24"/>
              </w:rPr>
              <w:t>4</w:t>
            </w:r>
          </w:p>
        </w:tc>
        <w:tc>
          <w:tcPr>
            <w:tcW w:w="2694" w:type="dxa"/>
          </w:tcPr>
          <w:p w14:paraId="6EDB6FA0" w14:textId="1FC03129"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06A99A92" w14:textId="77777777" w:rsidTr="00A72D90">
        <w:tc>
          <w:tcPr>
            <w:tcW w:w="2586" w:type="dxa"/>
          </w:tcPr>
          <w:p w14:paraId="517F7A39" w14:textId="2E92290A" w:rsidR="00511843" w:rsidRPr="00511843" w:rsidRDefault="00511843" w:rsidP="00511843">
            <w:pPr>
              <w:spacing w:after="0" w:line="240" w:lineRule="auto"/>
              <w:ind w:left="14" w:hanging="14"/>
              <w:outlineLvl w:val="0"/>
              <w:rPr>
                <w:rFonts w:ascii="Times New Roman" w:hAnsi="Times New Roman"/>
                <w:sz w:val="24"/>
                <w:szCs w:val="24"/>
              </w:rPr>
            </w:pPr>
          </w:p>
        </w:tc>
        <w:tc>
          <w:tcPr>
            <w:tcW w:w="3476" w:type="dxa"/>
          </w:tcPr>
          <w:p w14:paraId="4FAA9FC6" w14:textId="77777777" w:rsidR="00A72D90" w:rsidRPr="00A72D90" w:rsidRDefault="00A72D90" w:rsidP="00A72D90">
            <w:pPr>
              <w:spacing w:after="0" w:line="240" w:lineRule="auto"/>
              <w:jc w:val="both"/>
              <w:rPr>
                <w:rFonts w:ascii="Times New Roman" w:hAnsi="Times New Roman"/>
                <w:bCs/>
                <w:sz w:val="26"/>
                <w:szCs w:val="26"/>
                <w:u w:val="single"/>
                <w:lang w:eastAsia="ru-RU"/>
              </w:rPr>
            </w:pPr>
            <w:r w:rsidRPr="00A72D90">
              <w:rPr>
                <w:rFonts w:ascii="Times New Roman" w:hAnsi="Times New Roman"/>
                <w:bCs/>
                <w:sz w:val="26"/>
                <w:szCs w:val="26"/>
                <w:u w:val="single"/>
                <w:lang w:eastAsia="ru-RU"/>
              </w:rPr>
              <w:t>Самостоятельная работа:</w:t>
            </w:r>
          </w:p>
          <w:p w14:paraId="5FC047DE"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 xml:space="preserve">Систематическая проработка конспектов занятий, учебной литературы (по вопросам к параграфам.) </w:t>
            </w:r>
          </w:p>
          <w:p w14:paraId="6E9200CA"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 xml:space="preserve">Самостоятельная проработка дополнительной литературы с использованием рекомендаций преподавателя. </w:t>
            </w:r>
          </w:p>
          <w:p w14:paraId="723529DC"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Тематика внеаудиторной самостоятельной работы:</w:t>
            </w:r>
          </w:p>
          <w:p w14:paraId="7C93CD16"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1.Конспект по теме: «</w:t>
            </w:r>
            <w:r w:rsidRPr="00A72D90">
              <w:rPr>
                <w:rFonts w:ascii="Times New Roman" w:eastAsia="Times New Roman" w:hAnsi="Times New Roman"/>
                <w:sz w:val="26"/>
                <w:szCs w:val="26"/>
                <w:lang w:eastAsia="ru-RU"/>
              </w:rPr>
              <w:t>Средства индивидуальной защиты.</w:t>
            </w:r>
            <w:r w:rsidRPr="00A72D90">
              <w:rPr>
                <w:rFonts w:ascii="Times New Roman" w:hAnsi="Times New Roman"/>
                <w:bCs/>
                <w:sz w:val="26"/>
                <w:szCs w:val="26"/>
                <w:lang w:eastAsia="ru-RU"/>
              </w:rPr>
              <w:t>»</w:t>
            </w:r>
          </w:p>
          <w:p w14:paraId="2280C7A2" w14:textId="105F2EC6" w:rsidR="00511843" w:rsidRPr="00511843" w:rsidRDefault="00511843" w:rsidP="00511843">
            <w:pPr>
              <w:spacing w:after="0" w:line="240" w:lineRule="auto"/>
              <w:jc w:val="both"/>
              <w:rPr>
                <w:rFonts w:ascii="Times New Roman" w:hAnsi="Times New Roman"/>
                <w:bCs/>
                <w:sz w:val="24"/>
                <w:szCs w:val="24"/>
              </w:rPr>
            </w:pPr>
          </w:p>
        </w:tc>
        <w:tc>
          <w:tcPr>
            <w:tcW w:w="1559" w:type="dxa"/>
          </w:tcPr>
          <w:p w14:paraId="41774D0C" w14:textId="4D2FC20C" w:rsidR="00511843" w:rsidRPr="00511843" w:rsidRDefault="00A72D90" w:rsidP="00511843">
            <w:pPr>
              <w:spacing w:after="0" w:line="240" w:lineRule="auto"/>
              <w:jc w:val="center"/>
              <w:outlineLvl w:val="0"/>
              <w:rPr>
                <w:rFonts w:ascii="Times New Roman" w:hAnsi="Times New Roman"/>
                <w:bCs/>
                <w:sz w:val="24"/>
                <w:szCs w:val="24"/>
              </w:rPr>
            </w:pPr>
            <w:r>
              <w:rPr>
                <w:rFonts w:ascii="Times New Roman" w:hAnsi="Times New Roman"/>
                <w:bCs/>
                <w:sz w:val="24"/>
                <w:szCs w:val="24"/>
              </w:rPr>
              <w:t>4</w:t>
            </w:r>
          </w:p>
        </w:tc>
        <w:tc>
          <w:tcPr>
            <w:tcW w:w="2694" w:type="dxa"/>
          </w:tcPr>
          <w:p w14:paraId="18D38BDF" w14:textId="172920DF"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Конспект</w:t>
            </w:r>
          </w:p>
        </w:tc>
      </w:tr>
      <w:tr w:rsidR="00511843" w:rsidRPr="00511843" w14:paraId="782CBB05" w14:textId="77777777" w:rsidTr="00A72D90">
        <w:tc>
          <w:tcPr>
            <w:tcW w:w="2586" w:type="dxa"/>
          </w:tcPr>
          <w:p w14:paraId="3E671D52" w14:textId="098472EC"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III. Чрезвычайные ситуации.</w:t>
            </w:r>
          </w:p>
        </w:tc>
        <w:tc>
          <w:tcPr>
            <w:tcW w:w="3476" w:type="dxa"/>
          </w:tcPr>
          <w:p w14:paraId="14DCA3DD"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6F871D4A" w14:textId="460807BE"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1</w:t>
            </w:r>
          </w:p>
        </w:tc>
        <w:tc>
          <w:tcPr>
            <w:tcW w:w="2694" w:type="dxa"/>
          </w:tcPr>
          <w:p w14:paraId="2D7B8F14"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A509F82" w14:textId="77777777" w:rsidTr="00A72D90">
        <w:tc>
          <w:tcPr>
            <w:tcW w:w="2586" w:type="dxa"/>
          </w:tcPr>
          <w:p w14:paraId="032D1319" w14:textId="417A7F45" w:rsidR="00511843" w:rsidRPr="00511843" w:rsidRDefault="00511843" w:rsidP="00511843">
            <w:pPr>
              <w:spacing w:after="0" w:line="240" w:lineRule="auto"/>
              <w:ind w:left="14" w:hanging="14"/>
              <w:outlineLvl w:val="0"/>
              <w:rPr>
                <w:rFonts w:ascii="Times New Roman" w:hAnsi="Times New Roman"/>
                <w:sz w:val="24"/>
                <w:szCs w:val="24"/>
              </w:rPr>
            </w:pPr>
          </w:p>
        </w:tc>
        <w:tc>
          <w:tcPr>
            <w:tcW w:w="3476" w:type="dxa"/>
          </w:tcPr>
          <w:p w14:paraId="224E0F2A" w14:textId="77777777" w:rsidR="00A72D90" w:rsidRPr="00A72D90" w:rsidRDefault="00A72D90" w:rsidP="00A72D90">
            <w:pPr>
              <w:spacing w:after="0" w:line="240" w:lineRule="auto"/>
              <w:jc w:val="both"/>
              <w:rPr>
                <w:rFonts w:ascii="Times New Roman" w:hAnsi="Times New Roman"/>
                <w:bCs/>
                <w:sz w:val="26"/>
                <w:szCs w:val="26"/>
                <w:u w:val="single"/>
                <w:lang w:eastAsia="ru-RU"/>
              </w:rPr>
            </w:pPr>
            <w:r w:rsidRPr="00A72D90">
              <w:rPr>
                <w:rFonts w:ascii="Times New Roman" w:hAnsi="Times New Roman"/>
                <w:bCs/>
                <w:sz w:val="26"/>
                <w:szCs w:val="26"/>
                <w:u w:val="single"/>
                <w:lang w:eastAsia="ru-RU"/>
              </w:rPr>
              <w:t>Самостоятельная работа</w:t>
            </w:r>
          </w:p>
          <w:p w14:paraId="27A88E6F" w14:textId="77777777" w:rsidR="00A72D90" w:rsidRPr="00A72D90" w:rsidRDefault="00A72D90" w:rsidP="00A7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eastAsia="ru-RU"/>
              </w:rPr>
            </w:pPr>
            <w:r w:rsidRPr="00A72D90">
              <w:rPr>
                <w:rFonts w:ascii="Times New Roman" w:hAnsi="Times New Roman"/>
                <w:bCs/>
                <w:sz w:val="26"/>
                <w:szCs w:val="26"/>
                <w:lang w:eastAsia="ru-RU"/>
              </w:rPr>
              <w:t xml:space="preserve">Систематическая проработка конспектов занятий, учебной </w:t>
            </w:r>
            <w:r w:rsidRPr="00A72D90">
              <w:rPr>
                <w:rFonts w:ascii="Times New Roman" w:hAnsi="Times New Roman"/>
                <w:bCs/>
                <w:sz w:val="26"/>
                <w:szCs w:val="26"/>
                <w:lang w:eastAsia="ru-RU"/>
              </w:rPr>
              <w:lastRenderedPageBreak/>
              <w:t xml:space="preserve">литературы (по вопросам к параграфам.) </w:t>
            </w:r>
          </w:p>
          <w:p w14:paraId="086CF971" w14:textId="77777777" w:rsidR="00A72D90" w:rsidRPr="00A72D90" w:rsidRDefault="00A72D90" w:rsidP="00A7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eastAsia="ru-RU"/>
              </w:rPr>
            </w:pPr>
            <w:r w:rsidRPr="00A72D90">
              <w:rPr>
                <w:rFonts w:ascii="Times New Roman" w:hAnsi="Times New Roman"/>
                <w:bCs/>
                <w:sz w:val="26"/>
                <w:szCs w:val="26"/>
                <w:lang w:eastAsia="ru-RU"/>
              </w:rPr>
              <w:t xml:space="preserve">Самостоятельная проработка дополнительной литературы с использованием рекомендаций преподавателя. </w:t>
            </w:r>
          </w:p>
          <w:p w14:paraId="57AA119B" w14:textId="77777777" w:rsidR="00A72D90" w:rsidRPr="00A72D90" w:rsidRDefault="00A72D90" w:rsidP="00A7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u w:val="single"/>
                <w:lang w:eastAsia="ru-RU"/>
              </w:rPr>
            </w:pPr>
            <w:r w:rsidRPr="00A72D90">
              <w:rPr>
                <w:rFonts w:ascii="Times New Roman" w:eastAsia="Times New Roman" w:hAnsi="Times New Roman"/>
                <w:sz w:val="26"/>
                <w:szCs w:val="26"/>
                <w:u w:val="single"/>
                <w:lang w:eastAsia="ru-RU"/>
              </w:rPr>
              <w:t>Тематика внеаудиторной самостоятельной работы:</w:t>
            </w:r>
          </w:p>
          <w:p w14:paraId="73424F24" w14:textId="327251EF" w:rsidR="00511843" w:rsidRPr="00511843" w:rsidRDefault="00A72D90" w:rsidP="00A72D90">
            <w:pPr>
              <w:spacing w:after="0" w:line="240" w:lineRule="auto"/>
              <w:ind w:left="29"/>
              <w:rPr>
                <w:rFonts w:ascii="Times New Roman" w:hAnsi="Times New Roman"/>
                <w:bCs/>
                <w:sz w:val="24"/>
                <w:szCs w:val="24"/>
              </w:rPr>
            </w:pPr>
            <w:r w:rsidRPr="00A72D90">
              <w:rPr>
                <w:rFonts w:ascii="Times New Roman" w:eastAsia="Times New Roman" w:hAnsi="Times New Roman"/>
                <w:sz w:val="26"/>
                <w:szCs w:val="26"/>
                <w:lang w:eastAsia="ru-RU"/>
              </w:rPr>
              <w:t>1.Сообщение на тему: «Защита в чрезвычайных ситуациях и ликвидация последствий.»</w:t>
            </w:r>
          </w:p>
        </w:tc>
        <w:tc>
          <w:tcPr>
            <w:tcW w:w="1559" w:type="dxa"/>
          </w:tcPr>
          <w:p w14:paraId="51E30699" w14:textId="7B7C362B"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lastRenderedPageBreak/>
              <w:t>1</w:t>
            </w:r>
          </w:p>
        </w:tc>
        <w:tc>
          <w:tcPr>
            <w:tcW w:w="2694" w:type="dxa"/>
          </w:tcPr>
          <w:p w14:paraId="0D81095B" w14:textId="64CF130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A6322D0" w14:textId="77777777" w:rsidTr="00A72D90">
        <w:tc>
          <w:tcPr>
            <w:tcW w:w="2586" w:type="dxa"/>
          </w:tcPr>
          <w:p w14:paraId="160B3CD0" w14:textId="39AF7130" w:rsidR="00511843" w:rsidRPr="00511843" w:rsidRDefault="00511843" w:rsidP="00511843">
            <w:pPr>
              <w:spacing w:after="0" w:line="240" w:lineRule="auto"/>
              <w:ind w:left="14" w:hanging="14"/>
              <w:outlineLvl w:val="0"/>
              <w:rPr>
                <w:rFonts w:ascii="Times New Roman" w:hAnsi="Times New Roman"/>
                <w:b/>
                <w:sz w:val="24"/>
                <w:szCs w:val="24"/>
              </w:rPr>
            </w:pPr>
            <w:r w:rsidRPr="00511843">
              <w:rPr>
                <w:rFonts w:ascii="Times New Roman" w:hAnsi="Times New Roman"/>
                <w:b/>
                <w:sz w:val="24"/>
                <w:szCs w:val="24"/>
              </w:rPr>
              <w:t xml:space="preserve">Раздел </w:t>
            </w:r>
            <w:r w:rsidRPr="00511843">
              <w:rPr>
                <w:rFonts w:ascii="Times New Roman" w:hAnsi="Times New Roman"/>
                <w:b/>
                <w:sz w:val="24"/>
                <w:szCs w:val="24"/>
                <w:lang w:val="en-US"/>
              </w:rPr>
              <w:t>IV</w:t>
            </w:r>
            <w:r w:rsidRPr="00511843">
              <w:rPr>
                <w:rFonts w:ascii="Times New Roman" w:hAnsi="Times New Roman"/>
                <w:b/>
                <w:sz w:val="24"/>
                <w:szCs w:val="24"/>
              </w:rPr>
              <w:t>. Управление безопасностью жизнедеятельности.</w:t>
            </w:r>
          </w:p>
        </w:tc>
        <w:tc>
          <w:tcPr>
            <w:tcW w:w="3476" w:type="dxa"/>
          </w:tcPr>
          <w:p w14:paraId="4828B0F5"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5C198616" w14:textId="67732B66"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2</w:t>
            </w:r>
          </w:p>
        </w:tc>
        <w:tc>
          <w:tcPr>
            <w:tcW w:w="2694" w:type="dxa"/>
          </w:tcPr>
          <w:p w14:paraId="5A39E716"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597C7BD" w14:textId="77777777" w:rsidTr="00A72D90">
        <w:tc>
          <w:tcPr>
            <w:tcW w:w="2586" w:type="dxa"/>
          </w:tcPr>
          <w:p w14:paraId="670F96F7" w14:textId="702BEC69"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Cs/>
                <w:sz w:val="24"/>
                <w:szCs w:val="24"/>
              </w:rPr>
              <w:t>Тема: Правовые и организационные основы.</w:t>
            </w:r>
          </w:p>
        </w:tc>
        <w:tc>
          <w:tcPr>
            <w:tcW w:w="3476" w:type="dxa"/>
          </w:tcPr>
          <w:p w14:paraId="466EB886" w14:textId="77777777" w:rsidR="00A72D90" w:rsidRPr="00A72D90" w:rsidRDefault="00A72D90" w:rsidP="00A72D90">
            <w:pPr>
              <w:spacing w:after="0" w:line="240" w:lineRule="auto"/>
              <w:ind w:left="29"/>
              <w:rPr>
                <w:rFonts w:ascii="Times New Roman" w:hAnsi="Times New Roman"/>
                <w:bCs/>
                <w:sz w:val="24"/>
                <w:szCs w:val="24"/>
              </w:rPr>
            </w:pPr>
            <w:r w:rsidRPr="00A72D90">
              <w:rPr>
                <w:rFonts w:ascii="Times New Roman" w:hAnsi="Times New Roman"/>
                <w:bCs/>
                <w:sz w:val="24"/>
                <w:szCs w:val="24"/>
              </w:rPr>
              <w:t xml:space="preserve">Самостоятельная работа: изучить конспект учебного материала по учебнику, ответить на вопросы в конце параграфа. Подготовка к контрольной работе. </w:t>
            </w:r>
          </w:p>
          <w:p w14:paraId="5C1F6E26" w14:textId="7873CAC8" w:rsidR="00511843" w:rsidRPr="00511843" w:rsidRDefault="00A72D90" w:rsidP="00A72D90">
            <w:pPr>
              <w:spacing w:after="0" w:line="240" w:lineRule="auto"/>
              <w:ind w:left="29"/>
              <w:rPr>
                <w:rFonts w:ascii="Times New Roman" w:hAnsi="Times New Roman"/>
                <w:bCs/>
                <w:sz w:val="24"/>
                <w:szCs w:val="24"/>
              </w:rPr>
            </w:pPr>
            <w:r w:rsidRPr="00A72D90">
              <w:rPr>
                <w:rFonts w:ascii="Times New Roman" w:hAnsi="Times New Roman"/>
                <w:bCs/>
                <w:sz w:val="24"/>
                <w:szCs w:val="24"/>
              </w:rPr>
              <w:t>Внеаудиторная самостоятельная работа: подготовить сообщение на тему:</w:t>
            </w:r>
            <w:r>
              <w:rPr>
                <w:rFonts w:ascii="Times New Roman" w:hAnsi="Times New Roman"/>
                <w:bCs/>
                <w:sz w:val="24"/>
                <w:szCs w:val="24"/>
              </w:rPr>
              <w:t xml:space="preserve"> «Правовые и организационные ос</w:t>
            </w:r>
            <w:r w:rsidRPr="00A72D90">
              <w:rPr>
                <w:rFonts w:ascii="Times New Roman" w:hAnsi="Times New Roman"/>
                <w:bCs/>
                <w:sz w:val="24"/>
                <w:szCs w:val="24"/>
              </w:rPr>
              <w:t>новы.»</w:t>
            </w:r>
          </w:p>
        </w:tc>
        <w:tc>
          <w:tcPr>
            <w:tcW w:w="1559" w:type="dxa"/>
          </w:tcPr>
          <w:p w14:paraId="3CD1A1A3" w14:textId="7A383D45" w:rsidR="00511843" w:rsidRPr="00511843" w:rsidRDefault="00A72D90" w:rsidP="00511843">
            <w:pPr>
              <w:spacing w:after="0"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2694" w:type="dxa"/>
          </w:tcPr>
          <w:p w14:paraId="5132D164" w14:textId="386106CD"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07C1F646" w14:textId="77777777" w:rsidTr="00A72D90">
        <w:tc>
          <w:tcPr>
            <w:tcW w:w="6062" w:type="dxa"/>
            <w:gridSpan w:val="2"/>
            <w:vAlign w:val="center"/>
          </w:tcPr>
          <w:p w14:paraId="60076B4D"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Всего часов</w:t>
            </w:r>
          </w:p>
        </w:tc>
        <w:tc>
          <w:tcPr>
            <w:tcW w:w="1559" w:type="dxa"/>
            <w:vAlign w:val="center"/>
          </w:tcPr>
          <w:p w14:paraId="17AC534C" w14:textId="2A980190"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1</w:t>
            </w:r>
            <w:r w:rsidR="00A72D90">
              <w:rPr>
                <w:rFonts w:ascii="Times New Roman" w:hAnsi="Times New Roman"/>
                <w:b/>
                <w:sz w:val="24"/>
                <w:szCs w:val="24"/>
              </w:rPr>
              <w:t>2</w:t>
            </w:r>
          </w:p>
          <w:p w14:paraId="49045AC8"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p>
        </w:tc>
        <w:tc>
          <w:tcPr>
            <w:tcW w:w="2694" w:type="dxa"/>
          </w:tcPr>
          <w:p w14:paraId="471B9222"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bl>
    <w:p w14:paraId="48B2904F" w14:textId="77777777" w:rsidR="00511843" w:rsidRDefault="00511843" w:rsidP="00045ABD">
      <w:pPr>
        <w:spacing w:line="240" w:lineRule="auto"/>
        <w:jc w:val="center"/>
        <w:rPr>
          <w:b/>
          <w:bCs/>
          <w:sz w:val="26"/>
          <w:szCs w:val="26"/>
        </w:rPr>
      </w:pPr>
    </w:p>
    <w:p w14:paraId="769CB5B7" w14:textId="77777777" w:rsidR="00511843" w:rsidRDefault="00511843">
      <w:pPr>
        <w:rPr>
          <w:b/>
          <w:bCs/>
          <w:sz w:val="26"/>
          <w:szCs w:val="26"/>
        </w:rPr>
      </w:pPr>
      <w:r>
        <w:rPr>
          <w:b/>
          <w:bCs/>
          <w:sz w:val="26"/>
          <w:szCs w:val="26"/>
        </w:rPr>
        <w:br w:type="page"/>
      </w:r>
    </w:p>
    <w:p w14:paraId="6A254E18" w14:textId="05570663"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5ABD">
        <w:rPr>
          <w:rFonts w:ascii="Times New Roman" w:hAnsi="Times New Roman"/>
          <w:color w:val="000000"/>
          <w:sz w:val="26"/>
          <w:szCs w:val="26"/>
        </w:rPr>
        <w:t>микрогруппы</w:t>
      </w:r>
      <w:proofErr w:type="spellEnd"/>
      <w:r w:rsidRPr="00045ABD">
        <w:rPr>
          <w:rFonts w:ascii="Times New Roman" w:hAnsi="Times New Roman"/>
          <w:color w:val="000000"/>
          <w:sz w:val="26"/>
          <w:szCs w:val="26"/>
        </w:rPr>
        <w:t>.</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09D5011E"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4933C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Default="002A65E1" w:rsidP="00045ABD">
      <w:pPr>
        <w:tabs>
          <w:tab w:val="left" w:pos="3405"/>
        </w:tabs>
        <w:spacing w:line="240" w:lineRule="auto"/>
        <w:jc w:val="both"/>
        <w:rPr>
          <w:rFonts w:ascii="Times New Roman" w:hAnsi="Times New Roman"/>
          <w:sz w:val="26"/>
          <w:szCs w:val="26"/>
        </w:rPr>
      </w:pPr>
    </w:p>
    <w:p w14:paraId="7B4D1B0D" w14:textId="77777777" w:rsidR="002F3A21" w:rsidRDefault="002F3A21" w:rsidP="00045ABD">
      <w:pPr>
        <w:tabs>
          <w:tab w:val="left" w:pos="3405"/>
        </w:tabs>
        <w:spacing w:line="240" w:lineRule="auto"/>
        <w:jc w:val="both"/>
        <w:rPr>
          <w:rFonts w:ascii="Times New Roman" w:hAnsi="Times New Roman"/>
          <w:sz w:val="26"/>
          <w:szCs w:val="26"/>
        </w:rPr>
      </w:pPr>
    </w:p>
    <w:p w14:paraId="5813CEF6" w14:textId="77777777" w:rsidR="002F3A21" w:rsidRPr="00045ABD" w:rsidRDefault="002F3A2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14:paraId="47A8ECD0" w14:textId="77777777" w:rsidTr="00761E94">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761E94">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761E94">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761E94">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761E94">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761E94">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761E94">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761E94">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5"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5"/>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1ACB008F"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4933C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4933CB">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4285418D"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70C35925"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4933C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5929FC3E"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xml:space="preserve">, С помощью плана гораздо удобнее отыскивать в </w:t>
      </w:r>
      <w:r w:rsidR="004933CB" w:rsidRPr="00045ABD">
        <w:rPr>
          <w:rFonts w:ascii="Times New Roman" w:hAnsi="Times New Roman"/>
          <w:sz w:val="26"/>
          <w:szCs w:val="26"/>
        </w:rPr>
        <w:t>источнике нужные</w:t>
      </w:r>
      <w:r w:rsidRPr="00045ABD">
        <w:rPr>
          <w:rFonts w:ascii="Times New Roman" w:hAnsi="Times New Roman"/>
          <w:sz w:val="26"/>
          <w:szCs w:val="26"/>
        </w:rPr>
        <w:t xml:space="preserve"> места, факты, цитаты и т.д.</w:t>
      </w:r>
    </w:p>
    <w:p w14:paraId="0BB1571F" w14:textId="400AD6C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w:t>
      </w:r>
      <w:r w:rsidR="004933CB" w:rsidRPr="00045ABD">
        <w:rPr>
          <w:rFonts w:ascii="Times New Roman" w:hAnsi="Times New Roman"/>
          <w:sz w:val="26"/>
          <w:szCs w:val="26"/>
        </w:rPr>
        <w:t>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5ABD">
        <w:rPr>
          <w:rFonts w:ascii="Times New Roman" w:hAnsi="Times New Roman"/>
          <w:sz w:val="26"/>
          <w:szCs w:val="26"/>
        </w:rPr>
        <w:t>даталогические</w:t>
      </w:r>
      <w:proofErr w:type="spellEnd"/>
      <w:r w:rsidRPr="00045AB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271D7D1B"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4933CB" w:rsidRPr="00045ABD">
        <w:rPr>
          <w:rFonts w:ascii="Times New Roman" w:hAnsi="Times New Roman"/>
          <w:sz w:val="26"/>
          <w:szCs w:val="26"/>
        </w:rPr>
        <w:t>К написанию</w:t>
      </w:r>
      <w:r w:rsidRPr="00045AB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6" w:name="_Toc341102554"/>
      <w:bookmarkStart w:id="7" w:name="_Toc341106312"/>
    </w:p>
    <w:p w14:paraId="4CD03EFB" w14:textId="2D41AFCF" w:rsidR="00F23F15" w:rsidRPr="00045ABD" w:rsidRDefault="00F23F15" w:rsidP="00045ABD">
      <w:pPr>
        <w:spacing w:after="0" w:line="240" w:lineRule="auto"/>
        <w:jc w:val="center"/>
        <w:rPr>
          <w:rFonts w:ascii="Times New Roman" w:hAnsi="Times New Roman"/>
          <w:color w:val="000000"/>
          <w:sz w:val="26"/>
          <w:szCs w:val="26"/>
        </w:rPr>
      </w:pPr>
      <w:bookmarkStart w:id="8" w:name="_Toc85389655"/>
      <w:r w:rsidRPr="00045ABD">
        <w:rPr>
          <w:rStyle w:val="10"/>
          <w:rFonts w:eastAsiaTheme="minorHAnsi"/>
          <w:b/>
          <w:sz w:val="26"/>
          <w:szCs w:val="26"/>
        </w:rPr>
        <w:t>Методические  </w:t>
      </w:r>
      <w:bookmarkStart w:id="9" w:name="YANDEX_186"/>
      <w:bookmarkEnd w:id="9"/>
      <w:r w:rsidRPr="00045ABD">
        <w:rPr>
          <w:rStyle w:val="10"/>
          <w:rFonts w:eastAsiaTheme="minorHAnsi"/>
          <w:b/>
          <w:sz w:val="26"/>
          <w:szCs w:val="26"/>
        </w:rPr>
        <w:t> </w:t>
      </w:r>
      <w:r w:rsidR="004933CB" w:rsidRPr="00045ABD">
        <w:rPr>
          <w:rStyle w:val="10"/>
          <w:rFonts w:eastAsiaTheme="minorHAnsi"/>
          <w:b/>
          <w:sz w:val="26"/>
          <w:szCs w:val="26"/>
        </w:rPr>
        <w:t>рекомендации по</w:t>
      </w:r>
      <w:r w:rsidRPr="00045ABD">
        <w:rPr>
          <w:rStyle w:val="10"/>
          <w:rFonts w:eastAsiaTheme="minorHAnsi"/>
          <w:b/>
          <w:sz w:val="26"/>
          <w:szCs w:val="26"/>
        </w:rPr>
        <w:t xml:space="preserve"> составлению</w:t>
      </w:r>
      <w:bookmarkEnd w:id="8"/>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10" w:name="_Toc341102555"/>
      <w:bookmarkStart w:id="11"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2" w:name="_Toc85389656"/>
      <w:r w:rsidRPr="00045ABD">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85389657"/>
      <w:r w:rsidRPr="00045ABD">
        <w:rPr>
          <w:rFonts w:ascii="Times New Roman" w:hAnsi="Times New Roman" w:cs="Times New Roman"/>
          <w:color w:val="auto"/>
          <w:sz w:val="26"/>
          <w:szCs w:val="26"/>
        </w:rPr>
        <w:lastRenderedPageBreak/>
        <w:t>Методические рекомендации по подготовке сообщения</w:t>
      </w:r>
      <w:bookmarkEnd w:id="10"/>
      <w:bookmarkEnd w:id="11"/>
      <w:bookmarkEnd w:id="13"/>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Работу по подготовке устного выступления можно разделить на два основных этапа: </w:t>
      </w:r>
      <w:proofErr w:type="spellStart"/>
      <w:r w:rsidRPr="00045ABD">
        <w:rPr>
          <w:snapToGrid w:val="0"/>
          <w:sz w:val="26"/>
          <w:szCs w:val="26"/>
        </w:rPr>
        <w:t>докоммуникативный</w:t>
      </w:r>
      <w:proofErr w:type="spellEnd"/>
      <w:r w:rsidRPr="00045ABD">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 аргументации в пользу стержневой идеи проекта можно привлекать фото-, </w:t>
      </w:r>
      <w:proofErr w:type="spellStart"/>
      <w:r w:rsidRPr="00045ABD">
        <w:rPr>
          <w:snapToGrid w:val="0"/>
          <w:sz w:val="26"/>
          <w:szCs w:val="26"/>
        </w:rPr>
        <w:t>видеофрагметы</w:t>
      </w:r>
      <w:proofErr w:type="spellEnd"/>
      <w:r w:rsidRPr="00045ABD">
        <w:rPr>
          <w:snapToGrid w:val="0"/>
          <w:sz w:val="26"/>
          <w:szCs w:val="26"/>
        </w:rPr>
        <w:t xml:space="preserve">, аудиозаписи, </w:t>
      </w:r>
      <w:proofErr w:type="spellStart"/>
      <w:r w:rsidRPr="00045ABD">
        <w:rPr>
          <w:snapToGrid w:val="0"/>
          <w:sz w:val="26"/>
          <w:szCs w:val="26"/>
        </w:rPr>
        <w:t>фактологический</w:t>
      </w:r>
      <w:proofErr w:type="spellEnd"/>
      <w:r w:rsidRPr="00045AB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sidRPr="00045ABD">
        <w:rPr>
          <w:snapToGrid w:val="0"/>
          <w:sz w:val="26"/>
          <w:szCs w:val="26"/>
        </w:rPr>
        <w:lastRenderedPageBreak/>
        <w:t>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5ABD">
        <w:rPr>
          <w:rFonts w:ascii="Times New Roman" w:hAnsi="Times New Roman"/>
          <w:sz w:val="26"/>
          <w:szCs w:val="26"/>
        </w:rPr>
        <w:t>скомканность</w:t>
      </w:r>
      <w:proofErr w:type="spellEnd"/>
      <w:r w:rsidRPr="00045ABD">
        <w:rPr>
          <w:rFonts w:ascii="Times New Roman" w:hAnsi="Times New Roman"/>
          <w:sz w:val="26"/>
          <w:szCs w:val="26"/>
        </w:rPr>
        <w:t xml:space="preserve">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45ABD">
        <w:rPr>
          <w:snapToGrid w:val="0"/>
          <w:sz w:val="26"/>
          <w:szCs w:val="26"/>
        </w:rPr>
        <w:t>также  можно</w:t>
      </w:r>
      <w:proofErr w:type="gramEnd"/>
      <w:r w:rsidRPr="00045ABD">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4" w:name="_Toc85389658"/>
      <w:r w:rsidRPr="00045ABD">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lastRenderedPageBreak/>
        <w:t>список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14:paraId="773958AD" w14:textId="77DB3091" w:rsidR="00F23F15" w:rsidRPr="00045ABD" w:rsidRDefault="00F23F15" w:rsidP="00045ABD">
      <w:pPr>
        <w:pStyle w:val="ab"/>
        <w:jc w:val="both"/>
        <w:rPr>
          <w:sz w:val="26"/>
          <w:szCs w:val="26"/>
        </w:rPr>
      </w:pPr>
      <w:r w:rsidRPr="00045ABD">
        <w:rPr>
          <w:sz w:val="26"/>
          <w:szCs w:val="26"/>
        </w:rPr>
        <w:t xml:space="preserve">Примерный объем </w:t>
      </w:r>
      <w:r w:rsidR="004933CB" w:rsidRPr="00045ABD">
        <w:rPr>
          <w:sz w:val="26"/>
          <w:szCs w:val="26"/>
        </w:rPr>
        <w:t>в машинописных страницах,</w:t>
      </w:r>
      <w:r w:rsidRPr="00045ABD">
        <w:rPr>
          <w:sz w:val="26"/>
          <w:szCs w:val="26"/>
        </w:rPr>
        <w:t xml:space="preserve">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5ABD">
        <w:rPr>
          <w:sz w:val="26"/>
          <w:szCs w:val="26"/>
        </w:rPr>
        <w:t>PowerPoint</w:t>
      </w:r>
      <w:proofErr w:type="spellEnd"/>
      <w:r w:rsidRPr="00045AB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045ABD">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proofErr w:type="spellStart"/>
        <w:r w:rsidRPr="00045ABD">
          <w:rPr>
            <w:rFonts w:ascii="Times New Roman" w:hAnsi="Times New Roman"/>
            <w:sz w:val="26"/>
            <w:szCs w:val="26"/>
            <w:lang w:val="en-US"/>
          </w:rPr>
          <w:t>pt</w:t>
        </w:r>
      </w:smartTag>
      <w:proofErr w:type="spellEnd"/>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Для показа файл презентации необходимо сохранить в формате «Демонстрация </w:t>
      </w:r>
      <w:proofErr w:type="spellStart"/>
      <w:r w:rsidRPr="00045ABD">
        <w:rPr>
          <w:color w:val="000000"/>
          <w:sz w:val="26"/>
          <w:szCs w:val="26"/>
        </w:rPr>
        <w:t>PowerPоint</w:t>
      </w:r>
      <w:proofErr w:type="spellEnd"/>
      <w:r w:rsidRPr="00045ABD">
        <w:rPr>
          <w:color w:val="000000"/>
          <w:sz w:val="26"/>
          <w:szCs w:val="26"/>
        </w:rPr>
        <w:t xml:space="preserve">» (Файл — Сохранить как — Тип файла — Демонстрация </w:t>
      </w:r>
      <w:proofErr w:type="spellStart"/>
      <w:r w:rsidRPr="00045ABD">
        <w:rPr>
          <w:color w:val="000000"/>
          <w:sz w:val="26"/>
          <w:szCs w:val="26"/>
        </w:rPr>
        <w:t>PowerPоint</w:t>
      </w:r>
      <w:proofErr w:type="spellEnd"/>
      <w:r w:rsidRPr="00045ABD">
        <w:rPr>
          <w:color w:val="000000"/>
          <w:sz w:val="26"/>
          <w:szCs w:val="26"/>
        </w:rPr>
        <w:t>). В этом случае презентация автоматически открывается в режиме полноэкранного показа (</w:t>
      </w:r>
      <w:proofErr w:type="spellStart"/>
      <w:r w:rsidRPr="00045ABD">
        <w:rPr>
          <w:color w:val="000000"/>
          <w:sz w:val="26"/>
          <w:szCs w:val="26"/>
        </w:rPr>
        <w:t>slideshow</w:t>
      </w:r>
      <w:proofErr w:type="spellEnd"/>
      <w:r w:rsidRPr="00045ABD">
        <w:rPr>
          <w:color w:val="000000"/>
          <w:sz w:val="26"/>
          <w:szCs w:val="26"/>
        </w:rPr>
        <w:t xml:space="preserve">) и слушатели избавлены как от вида рабочего окна программы </w:t>
      </w:r>
      <w:proofErr w:type="spellStart"/>
      <w:r w:rsidRPr="00045ABD">
        <w:rPr>
          <w:color w:val="000000"/>
          <w:sz w:val="26"/>
          <w:szCs w:val="26"/>
        </w:rPr>
        <w:t>PowerPoint</w:t>
      </w:r>
      <w:proofErr w:type="spellEnd"/>
      <w:r w:rsidRPr="00045ABD">
        <w:rPr>
          <w:color w:val="000000"/>
          <w:sz w:val="26"/>
          <w:szCs w:val="26"/>
        </w:rPr>
        <w: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0654C231" w:rsidR="00DE4723" w:rsidRDefault="00DE4723">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34466C49" w:rsidR="003269C8" w:rsidRPr="00045ABD" w:rsidRDefault="00DE4723" w:rsidP="00DE4723">
      <w:pPr>
        <w:pStyle w:val="a6"/>
        <w:ind w:left="782" w:firstLine="0"/>
        <w:rPr>
          <w:bCs/>
          <w:sz w:val="26"/>
          <w:szCs w:val="26"/>
        </w:rPr>
      </w:pPr>
      <w:r>
        <w:rPr>
          <w:b/>
          <w:sz w:val="26"/>
          <w:szCs w:val="26"/>
        </w:rPr>
        <w:lastRenderedPageBreak/>
        <w:t xml:space="preserve">4. </w:t>
      </w:r>
      <w:r w:rsidR="003269C8" w:rsidRPr="00045ABD">
        <w:rPr>
          <w:b/>
          <w:sz w:val="26"/>
          <w:szCs w:val="26"/>
        </w:rPr>
        <w:t xml:space="preserve">Критерии оценивания выполненных заданий </w:t>
      </w:r>
    </w:p>
    <w:p w14:paraId="7E320293" w14:textId="16BF14BC" w:rsidR="003269C8" w:rsidRPr="00045ABD" w:rsidRDefault="003269C8" w:rsidP="00045ABD">
      <w:pPr>
        <w:pStyle w:val="a6"/>
        <w:ind w:left="782" w:firstLine="0"/>
        <w:rPr>
          <w:bCs/>
          <w:sz w:val="26"/>
          <w:szCs w:val="26"/>
        </w:rPr>
      </w:pPr>
      <w:r w:rsidRPr="00045ABD">
        <w:rPr>
          <w:b/>
          <w:sz w:val="26"/>
          <w:szCs w:val="26"/>
        </w:rPr>
        <w:br/>
        <w:t xml:space="preserve"> </w:t>
      </w:r>
      <w:r w:rsidR="00DE4723">
        <w:rPr>
          <w:bCs/>
          <w:sz w:val="26"/>
          <w:szCs w:val="26"/>
        </w:rPr>
        <w:t>4</w:t>
      </w:r>
      <w:r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67AE0925" w:rsidR="003269C8" w:rsidRPr="00045ABD" w:rsidRDefault="00DE472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соответствии с </w:t>
            </w:r>
            <w:r w:rsidRPr="00045ABD">
              <w:rPr>
                <w:rFonts w:ascii="Times New Roman" w:hAnsi="Times New Roman"/>
                <w:sz w:val="26"/>
                <w:szCs w:val="26"/>
              </w:rPr>
              <w:lastRenderedPageBreak/>
              <w:t>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Текст сообщения оформлен недостаточно 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4C32E299" w14:textId="77777777" w:rsidR="00DE4723" w:rsidRDefault="00DE4723">
      <w:pPr>
        <w:rPr>
          <w:rFonts w:ascii="Times New Roman" w:hAnsi="Times New Roman"/>
          <w:b/>
          <w:sz w:val="26"/>
          <w:szCs w:val="26"/>
        </w:rPr>
      </w:pPr>
      <w:r>
        <w:rPr>
          <w:rFonts w:ascii="Times New Roman" w:hAnsi="Times New Roman"/>
          <w:b/>
          <w:sz w:val="26"/>
          <w:szCs w:val="26"/>
        </w:rPr>
        <w:br w:type="page"/>
      </w:r>
    </w:p>
    <w:p w14:paraId="1EEEDB23" w14:textId="483D4BE0" w:rsidR="003269C8" w:rsidRPr="00045ABD" w:rsidRDefault="00DE472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3269C8" w:rsidRPr="00045ABD">
        <w:rPr>
          <w:rFonts w:ascii="Times New Roman" w:hAnsi="Times New Roman"/>
          <w:b/>
          <w:sz w:val="26"/>
          <w:szCs w:val="26"/>
        </w:rPr>
        <w:br/>
        <w:t xml:space="preserve"> внеаудиторной самостоятельной работы</w:t>
      </w:r>
    </w:p>
    <w:p w14:paraId="09026335" w14:textId="77777777" w:rsidR="00BE2C9E" w:rsidRPr="005C5AB6"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205B4501"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Основные источники:</w:t>
      </w:r>
    </w:p>
    <w:p w14:paraId="6872EAC3" w14:textId="21F2F39C"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URL: </w:t>
      </w:r>
      <w:hyperlink r:id="rId10" w:history="1">
        <w:r w:rsidRPr="0040113A">
          <w:rPr>
            <w:rStyle w:val="a3"/>
            <w:rFonts w:eastAsia="Times New Roman"/>
            <w:bCs/>
            <w:sz w:val="26"/>
            <w:szCs w:val="26"/>
            <w:lang w:eastAsia="ru-RU"/>
          </w:rPr>
          <w:t>https://znanium.com/catalog/product/1069174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BA52BE9" w14:textId="674377CA"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2.Халилов, Ш. А. Безопасность жизнедеятельности: учебное пособие / Ш.А. Халилов, А.Н. Маликов, В.П. </w:t>
      </w:r>
      <w:proofErr w:type="spellStart"/>
      <w:r w:rsidRPr="00DE4723">
        <w:rPr>
          <w:rFonts w:eastAsia="Times New Roman"/>
          <w:bCs/>
          <w:sz w:val="26"/>
          <w:szCs w:val="26"/>
          <w:lang w:eastAsia="ru-RU"/>
        </w:rPr>
        <w:t>Гневанов</w:t>
      </w:r>
      <w:proofErr w:type="spellEnd"/>
      <w:r w:rsidRPr="00DE4723">
        <w:rPr>
          <w:rFonts w:eastAsia="Times New Roman"/>
          <w:bCs/>
          <w:sz w:val="26"/>
          <w:szCs w:val="26"/>
          <w:lang w:eastAsia="ru-RU"/>
        </w:rPr>
        <w:t xml:space="preserve"> ; под ред. Ш.А. Халилова. — Москва: ФОРУМ: ИНФРА-М, 2022. — 576 с. — (Среднее профессиональное образование). - ISBN 978-5-8199-0789-4. - Текст электронный. - URL: </w:t>
      </w:r>
      <w:hyperlink r:id="rId11" w:history="1">
        <w:r w:rsidRPr="0040113A">
          <w:rPr>
            <w:rStyle w:val="a3"/>
            <w:rFonts w:eastAsia="Times New Roman"/>
            <w:bCs/>
            <w:sz w:val="26"/>
            <w:szCs w:val="26"/>
            <w:lang w:eastAsia="ru-RU"/>
          </w:rPr>
          <w:t>https://znanium.com/catalog/product/1815484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2A9240CB" w14:textId="77777777" w:rsidR="00DE4723" w:rsidRPr="00DE4723" w:rsidRDefault="00DE4723" w:rsidP="00DE4723">
      <w:pPr>
        <w:pStyle w:val="a6"/>
        <w:rPr>
          <w:rFonts w:eastAsia="Times New Roman"/>
          <w:bCs/>
          <w:sz w:val="26"/>
          <w:szCs w:val="26"/>
          <w:lang w:eastAsia="ru-RU"/>
        </w:rPr>
      </w:pPr>
    </w:p>
    <w:p w14:paraId="47CC7999"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Дополнительные источники:</w:t>
      </w:r>
    </w:p>
    <w:p w14:paraId="0A61B1DC" w14:textId="543C283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1.Сычев, Ю. Н. Безопасность жизнедеятельности : учебное пособие / Ю.Н. Сычев. — Москва: ИНФРА-М, 2022. — 204 с. — (Среднее профессиональное образование). - ISBN 978-5-16-015260-8. - Текст: электронный. - URL: </w:t>
      </w:r>
      <w:hyperlink r:id="rId12" w:history="1">
        <w:r w:rsidRPr="0040113A">
          <w:rPr>
            <w:rStyle w:val="a3"/>
            <w:rFonts w:eastAsia="Times New Roman"/>
            <w:bCs/>
            <w:sz w:val="26"/>
            <w:szCs w:val="26"/>
            <w:lang w:eastAsia="ru-RU"/>
          </w:rPr>
          <w:t>https://znanium.com/catalog/product/1852173</w:t>
        </w:r>
      </w:hyperlink>
      <w:r>
        <w:rPr>
          <w:rFonts w:eastAsia="Times New Roman"/>
          <w:bCs/>
          <w:sz w:val="26"/>
          <w:szCs w:val="26"/>
          <w:lang w:eastAsia="ru-RU"/>
        </w:rPr>
        <w:t xml:space="preserve"> </w:t>
      </w:r>
      <w:r w:rsidRPr="00DE4723">
        <w:rPr>
          <w:rFonts w:eastAsia="Times New Roman"/>
          <w:bCs/>
          <w:sz w:val="26"/>
          <w:szCs w:val="26"/>
          <w:lang w:eastAsia="ru-RU"/>
        </w:rPr>
        <w:t>.  – Режим доступа: по подписке.</w:t>
      </w:r>
    </w:p>
    <w:p w14:paraId="60F0FF24" w14:textId="50DC988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2.Никифоров, Л. Л. Безопасность жизнедеятельности : учебное пособие / Л. Л. Никифоров, В. В. </w:t>
      </w:r>
      <w:proofErr w:type="spellStart"/>
      <w:r w:rsidRPr="00DE4723">
        <w:rPr>
          <w:rFonts w:eastAsia="Times New Roman"/>
          <w:bCs/>
          <w:sz w:val="26"/>
          <w:szCs w:val="26"/>
          <w:lang w:eastAsia="ru-RU"/>
        </w:rPr>
        <w:t>Персиянов</w:t>
      </w:r>
      <w:proofErr w:type="spellEnd"/>
      <w:r w:rsidRPr="00DE4723">
        <w:rPr>
          <w:rFonts w:eastAsia="Times New Roman"/>
          <w:bCs/>
          <w:sz w:val="26"/>
          <w:szCs w:val="26"/>
          <w:lang w:eastAsia="ru-RU"/>
        </w:rPr>
        <w:t xml:space="preserve">. — Москва : ИНФРА-М, 2019. — 297 с. — (Среднее профессиональное образование). - ISBN 978-5-16-014043-8. - Текст: электронный. - URL: </w:t>
      </w:r>
      <w:hyperlink r:id="rId13" w:history="1">
        <w:r w:rsidRPr="0040113A">
          <w:rPr>
            <w:rStyle w:val="a3"/>
            <w:rFonts w:eastAsia="Times New Roman"/>
            <w:bCs/>
            <w:sz w:val="26"/>
            <w:szCs w:val="26"/>
            <w:lang w:eastAsia="ru-RU"/>
          </w:rPr>
          <w:t>https://znanium.com/catalog/product/1017335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878E717" w14:textId="3D4C78C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3. Безопасность жизнедеятельности. Практикум: Учебное пособие / Бондаренко В.А., Евтушенко С.И., </w:t>
      </w:r>
      <w:proofErr w:type="spellStart"/>
      <w:r w:rsidRPr="00DE4723">
        <w:rPr>
          <w:rFonts w:eastAsia="Times New Roman"/>
          <w:bCs/>
          <w:sz w:val="26"/>
          <w:szCs w:val="26"/>
          <w:lang w:eastAsia="ru-RU"/>
        </w:rPr>
        <w:t>Лепихова</w:t>
      </w:r>
      <w:proofErr w:type="spellEnd"/>
      <w:r w:rsidRPr="00DE4723">
        <w:rPr>
          <w:rFonts w:eastAsia="Times New Roman"/>
          <w:bCs/>
          <w:sz w:val="26"/>
          <w:szCs w:val="26"/>
          <w:lang w:eastAsia="ru-RU"/>
        </w:rPr>
        <w:t xml:space="preserve"> В.А. - Москва :ИЦ РИОР, НИЦ ИНФРА-М, 2019. - 150 с. (СПО) (Обложка. КБС)ISBN 978-5-369-01794-4. - Текст : электронный. - URL: </w:t>
      </w:r>
      <w:hyperlink r:id="rId14" w:history="1">
        <w:r w:rsidRPr="0040113A">
          <w:rPr>
            <w:rStyle w:val="a3"/>
            <w:rFonts w:eastAsia="Times New Roman"/>
            <w:bCs/>
            <w:sz w:val="26"/>
            <w:szCs w:val="26"/>
            <w:lang w:eastAsia="ru-RU"/>
          </w:rPr>
          <w:t>https://znanium.com/catalog/product/995045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71461D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4. </w:t>
      </w:r>
      <w:proofErr w:type="spellStart"/>
      <w:r w:rsidRPr="00DE4723">
        <w:rPr>
          <w:rFonts w:eastAsia="Times New Roman"/>
          <w:bCs/>
          <w:sz w:val="26"/>
          <w:szCs w:val="26"/>
          <w:lang w:eastAsia="ru-RU"/>
        </w:rPr>
        <w:t>А.Т.Смирнов,М.П.Фролов,Е.Н.Литвинов</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И.Ф.Богоявленский,С.В.Петров</w:t>
      </w:r>
      <w:proofErr w:type="spellEnd"/>
      <w:r w:rsidRPr="00DE4723">
        <w:rPr>
          <w:rFonts w:eastAsia="Times New Roman"/>
          <w:bCs/>
          <w:sz w:val="26"/>
          <w:szCs w:val="26"/>
          <w:lang w:eastAsia="ru-RU"/>
        </w:rPr>
        <w:t xml:space="preserve">. Основы безопасности </w:t>
      </w:r>
      <w:proofErr w:type="spellStart"/>
      <w:r w:rsidRPr="00DE4723">
        <w:rPr>
          <w:rFonts w:eastAsia="Times New Roman"/>
          <w:bCs/>
          <w:sz w:val="26"/>
          <w:szCs w:val="26"/>
          <w:lang w:eastAsia="ru-RU"/>
        </w:rPr>
        <w:t>жизнедеятельности.Проб.учеб.для</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общеоб.учреж</w:t>
      </w:r>
      <w:proofErr w:type="spellEnd"/>
      <w:r w:rsidRPr="00DE4723">
        <w:rPr>
          <w:rFonts w:eastAsia="Times New Roman"/>
          <w:bCs/>
          <w:sz w:val="26"/>
          <w:szCs w:val="26"/>
          <w:lang w:eastAsia="ru-RU"/>
        </w:rPr>
        <w:t>. 10 кл.М.,2014г.</w:t>
      </w:r>
    </w:p>
    <w:p w14:paraId="29D7F7D8"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5.С.В Белов., А.В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А.Ф </w:t>
      </w:r>
      <w:proofErr w:type="spellStart"/>
      <w:r w:rsidRPr="00DE4723">
        <w:rPr>
          <w:rFonts w:eastAsia="Times New Roman"/>
          <w:bCs/>
          <w:sz w:val="26"/>
          <w:szCs w:val="26"/>
          <w:lang w:eastAsia="ru-RU"/>
        </w:rPr>
        <w:t>Козьякова</w:t>
      </w:r>
      <w:proofErr w:type="spellEnd"/>
      <w:r w:rsidRPr="00DE4723">
        <w:rPr>
          <w:rFonts w:eastAsia="Times New Roman"/>
          <w:bCs/>
          <w:sz w:val="26"/>
          <w:szCs w:val="26"/>
          <w:lang w:eastAsia="ru-RU"/>
        </w:rPr>
        <w:t>. и др. Безопасность жизнедеятельности. Учеб.– А.,2016</w:t>
      </w:r>
    </w:p>
    <w:p w14:paraId="5D4BDB5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6. Журнал «Основы безопасности жизни» (ОБЖ), 2015-2016г.г.</w:t>
      </w:r>
    </w:p>
    <w:p w14:paraId="422A18C1"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7. «Охрана труда» учебник 10-11 </w:t>
      </w:r>
      <w:proofErr w:type="spellStart"/>
      <w:r w:rsidRPr="00DE4723">
        <w:rPr>
          <w:rFonts w:eastAsia="Times New Roman"/>
          <w:bCs/>
          <w:sz w:val="26"/>
          <w:szCs w:val="26"/>
          <w:lang w:eastAsia="ru-RU"/>
        </w:rPr>
        <w:t>кл</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А.В. 2014г.</w:t>
      </w:r>
    </w:p>
    <w:p w14:paraId="64048BE3" w14:textId="77777777" w:rsidR="00DE4723" w:rsidRPr="00DE4723" w:rsidRDefault="00DE4723" w:rsidP="00DE4723">
      <w:pPr>
        <w:pStyle w:val="a6"/>
        <w:rPr>
          <w:rFonts w:eastAsia="Times New Roman"/>
          <w:bCs/>
          <w:sz w:val="26"/>
          <w:szCs w:val="26"/>
          <w:lang w:eastAsia="ru-RU"/>
        </w:rPr>
      </w:pPr>
    </w:p>
    <w:p w14:paraId="1D777343"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Сервисы и инструменты:</w:t>
      </w:r>
    </w:p>
    <w:p w14:paraId="0A8D85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 </w:t>
      </w:r>
      <w:proofErr w:type="spellStart"/>
      <w:r w:rsidRPr="00DE4723">
        <w:rPr>
          <w:rFonts w:eastAsia="Times New Roman"/>
          <w:bCs/>
          <w:sz w:val="26"/>
          <w:szCs w:val="26"/>
          <w:lang w:eastAsia="ru-RU"/>
        </w:rPr>
        <w:t>Skype</w:t>
      </w:r>
      <w:proofErr w:type="spellEnd"/>
      <w:r w:rsidRPr="00DE4723">
        <w:rPr>
          <w:rFonts w:eastAsia="Times New Roman"/>
          <w:bCs/>
          <w:sz w:val="26"/>
          <w:szCs w:val="26"/>
          <w:lang w:eastAsia="ru-RU"/>
        </w:rPr>
        <w:t xml:space="preserve"> (режим доступа: https://www.skype.com/)</w:t>
      </w:r>
    </w:p>
    <w:p w14:paraId="7238971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 </w:t>
      </w:r>
      <w:proofErr w:type="spellStart"/>
      <w:r w:rsidRPr="00DE4723">
        <w:rPr>
          <w:rFonts w:eastAsia="Times New Roman"/>
          <w:bCs/>
          <w:sz w:val="26"/>
          <w:szCs w:val="26"/>
          <w:lang w:eastAsia="ru-RU"/>
        </w:rPr>
        <w:t>Zoom</w:t>
      </w:r>
      <w:proofErr w:type="spellEnd"/>
      <w:r w:rsidRPr="00DE4723">
        <w:rPr>
          <w:rFonts w:eastAsia="Times New Roman"/>
          <w:bCs/>
          <w:sz w:val="26"/>
          <w:szCs w:val="26"/>
          <w:lang w:eastAsia="ru-RU"/>
        </w:rPr>
        <w:t xml:space="preserve"> (режим доступа: https:// zoom.us/)</w:t>
      </w:r>
    </w:p>
    <w:p w14:paraId="670F4ABC" w14:textId="0008C98A" w:rsidR="00BE2C9E" w:rsidRPr="00DE4723" w:rsidRDefault="00DE4723" w:rsidP="00DE4723">
      <w:pPr>
        <w:pStyle w:val="a6"/>
        <w:spacing w:line="276" w:lineRule="auto"/>
        <w:ind w:firstLine="0"/>
        <w:rPr>
          <w:sz w:val="26"/>
          <w:szCs w:val="26"/>
        </w:rPr>
      </w:pPr>
      <w:r w:rsidRPr="00DE4723">
        <w:rPr>
          <w:rFonts w:eastAsia="Times New Roman"/>
          <w:bCs/>
          <w:sz w:val="26"/>
          <w:szCs w:val="26"/>
          <w:lang w:eastAsia="ru-RU"/>
        </w:rPr>
        <w:t>3. https://dick.yandex.ru/</w:t>
      </w:r>
    </w:p>
    <w:p w14:paraId="15CC01AA" w14:textId="77777777" w:rsidR="004933CB" w:rsidRDefault="004933CB" w:rsidP="00BE2C9E">
      <w:pPr>
        <w:pStyle w:val="af0"/>
        <w:shd w:val="clear" w:color="auto" w:fill="FFFFFF"/>
        <w:spacing w:before="0" w:beforeAutospacing="0" w:after="0" w:afterAutospacing="0"/>
        <w:jc w:val="both"/>
        <w:rPr>
          <w:sz w:val="26"/>
          <w:szCs w:val="26"/>
        </w:rPr>
      </w:pPr>
    </w:p>
    <w:p w14:paraId="39C1C49B" w14:textId="59A03A23" w:rsidR="00DE4723" w:rsidRDefault="00DE4723">
      <w:pPr>
        <w:rPr>
          <w:rFonts w:ascii="Times New Roman" w:eastAsia="Times New Roman" w:hAnsi="Times New Roman"/>
          <w:sz w:val="26"/>
          <w:szCs w:val="26"/>
          <w:lang w:eastAsia="ru-RU"/>
        </w:rPr>
      </w:pPr>
      <w:r>
        <w:rPr>
          <w:sz w:val="26"/>
          <w:szCs w:val="26"/>
        </w:rPr>
        <w:br w:type="page"/>
      </w:r>
    </w:p>
    <w:p w14:paraId="41FB0DF5" w14:textId="77777777" w:rsidR="005C1D2C" w:rsidRPr="00045ABD" w:rsidRDefault="005C1D2C" w:rsidP="00DE4723">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lastRenderedPageBreak/>
        <w:t>Приложение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Default="004E7DC8" w:rsidP="00045ABD">
      <w:pPr>
        <w:spacing w:after="0" w:line="240" w:lineRule="auto"/>
        <w:jc w:val="both"/>
        <w:rPr>
          <w:rFonts w:ascii="Times New Roman" w:hAnsi="Times New Roman"/>
          <w:sz w:val="26"/>
          <w:szCs w:val="26"/>
        </w:rPr>
      </w:pPr>
    </w:p>
    <w:p w14:paraId="0EDBE729" w14:textId="77777777" w:rsidR="00DE4723" w:rsidRDefault="00DE4723" w:rsidP="00045ABD">
      <w:pPr>
        <w:spacing w:after="0" w:line="240" w:lineRule="auto"/>
        <w:jc w:val="both"/>
        <w:rPr>
          <w:rFonts w:ascii="Times New Roman" w:hAnsi="Times New Roman"/>
          <w:sz w:val="26"/>
          <w:szCs w:val="26"/>
        </w:rPr>
      </w:pPr>
    </w:p>
    <w:p w14:paraId="253FBE94" w14:textId="77777777" w:rsidR="00DE4723" w:rsidRPr="00045ABD" w:rsidRDefault="00DE4723"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Default="00BE2C9E" w:rsidP="00045ABD">
      <w:pPr>
        <w:spacing w:after="0" w:line="240" w:lineRule="auto"/>
        <w:jc w:val="both"/>
        <w:rPr>
          <w:rFonts w:ascii="Times New Roman" w:hAnsi="Times New Roman"/>
          <w:sz w:val="26"/>
          <w:szCs w:val="26"/>
        </w:rPr>
      </w:pPr>
    </w:p>
    <w:p w14:paraId="7FDC860A" w14:textId="77777777" w:rsidR="00842F02" w:rsidRDefault="00842F02" w:rsidP="00045ABD">
      <w:pPr>
        <w:spacing w:after="0" w:line="240" w:lineRule="auto"/>
        <w:jc w:val="both"/>
        <w:rPr>
          <w:rFonts w:ascii="Times New Roman" w:hAnsi="Times New Roman"/>
          <w:sz w:val="26"/>
          <w:szCs w:val="26"/>
        </w:rPr>
      </w:pPr>
    </w:p>
    <w:p w14:paraId="4A0F1AE1" w14:textId="77777777" w:rsidR="00842F02" w:rsidRDefault="00842F02" w:rsidP="00045ABD">
      <w:pPr>
        <w:spacing w:after="0" w:line="240" w:lineRule="auto"/>
        <w:jc w:val="both"/>
        <w:rPr>
          <w:rFonts w:ascii="Times New Roman" w:hAnsi="Times New Roman"/>
          <w:sz w:val="26"/>
          <w:szCs w:val="26"/>
        </w:rPr>
      </w:pPr>
    </w:p>
    <w:p w14:paraId="4086FD49" w14:textId="77777777" w:rsidR="00842F02" w:rsidRPr="00045ABD" w:rsidRDefault="00842F02"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5564C207"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w:t>
      </w:r>
      <w:r w:rsidR="00BD1771">
        <w:rPr>
          <w:rFonts w:ascii="Times New Roman" w:hAnsi="Times New Roman"/>
          <w:sz w:val="26"/>
          <w:szCs w:val="26"/>
        </w:rPr>
        <w:t>____</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3403F" w14:textId="77777777" w:rsidR="00E13275" w:rsidRDefault="00E13275" w:rsidP="002A65E1">
      <w:pPr>
        <w:spacing w:after="0" w:line="240" w:lineRule="auto"/>
      </w:pPr>
      <w:r>
        <w:separator/>
      </w:r>
    </w:p>
  </w:endnote>
  <w:endnote w:type="continuationSeparator" w:id="0">
    <w:p w14:paraId="4C299E6C" w14:textId="77777777" w:rsidR="00E13275" w:rsidRDefault="00E1327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F16166" w:rsidRDefault="00F161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CC5AA" w14:textId="77777777" w:rsidR="00E13275" w:rsidRDefault="00E13275" w:rsidP="002A65E1">
      <w:pPr>
        <w:spacing w:after="0" w:line="240" w:lineRule="auto"/>
      </w:pPr>
      <w:r>
        <w:separator/>
      </w:r>
    </w:p>
  </w:footnote>
  <w:footnote w:type="continuationSeparator" w:id="0">
    <w:p w14:paraId="6846F9D9" w14:textId="77777777" w:rsidR="00E13275" w:rsidRDefault="00E1327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940127"/>
    <w:multiLevelType w:val="hybridMultilevel"/>
    <w:tmpl w:val="9DF088D0"/>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B1653"/>
    <w:multiLevelType w:val="hybridMultilevel"/>
    <w:tmpl w:val="5E94B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14FF"/>
    <w:rsid w:val="00045ABD"/>
    <w:rsid w:val="00087C6A"/>
    <w:rsid w:val="000917D4"/>
    <w:rsid w:val="00251A39"/>
    <w:rsid w:val="00283765"/>
    <w:rsid w:val="00287CDD"/>
    <w:rsid w:val="00296E63"/>
    <w:rsid w:val="002A65E1"/>
    <w:rsid w:val="002C1894"/>
    <w:rsid w:val="002E5D77"/>
    <w:rsid w:val="002F3A21"/>
    <w:rsid w:val="0030247D"/>
    <w:rsid w:val="003269C8"/>
    <w:rsid w:val="00347F73"/>
    <w:rsid w:val="00380811"/>
    <w:rsid w:val="003976B7"/>
    <w:rsid w:val="00405CA6"/>
    <w:rsid w:val="00450072"/>
    <w:rsid w:val="00473EAA"/>
    <w:rsid w:val="004840D2"/>
    <w:rsid w:val="004933CB"/>
    <w:rsid w:val="004B220E"/>
    <w:rsid w:val="004E7DC8"/>
    <w:rsid w:val="00511843"/>
    <w:rsid w:val="00526325"/>
    <w:rsid w:val="00594932"/>
    <w:rsid w:val="005A21B4"/>
    <w:rsid w:val="005C1D2C"/>
    <w:rsid w:val="006064BD"/>
    <w:rsid w:val="00656B21"/>
    <w:rsid w:val="00710742"/>
    <w:rsid w:val="00761E94"/>
    <w:rsid w:val="007C12B9"/>
    <w:rsid w:val="00805062"/>
    <w:rsid w:val="008257F5"/>
    <w:rsid w:val="00842F02"/>
    <w:rsid w:val="008C316D"/>
    <w:rsid w:val="008E0E6A"/>
    <w:rsid w:val="008E5309"/>
    <w:rsid w:val="008F189E"/>
    <w:rsid w:val="00914DFE"/>
    <w:rsid w:val="009A4A21"/>
    <w:rsid w:val="009D34AE"/>
    <w:rsid w:val="00A72D90"/>
    <w:rsid w:val="00A835E6"/>
    <w:rsid w:val="00AA38C6"/>
    <w:rsid w:val="00AB33F7"/>
    <w:rsid w:val="00AF5606"/>
    <w:rsid w:val="00AF7B4F"/>
    <w:rsid w:val="00B31F17"/>
    <w:rsid w:val="00B64B4A"/>
    <w:rsid w:val="00B708DD"/>
    <w:rsid w:val="00B77366"/>
    <w:rsid w:val="00BD1771"/>
    <w:rsid w:val="00BE2C9E"/>
    <w:rsid w:val="00C019B5"/>
    <w:rsid w:val="00CD7127"/>
    <w:rsid w:val="00CE71AE"/>
    <w:rsid w:val="00D11B42"/>
    <w:rsid w:val="00D6585C"/>
    <w:rsid w:val="00DD2B83"/>
    <w:rsid w:val="00DE4723"/>
    <w:rsid w:val="00E0218D"/>
    <w:rsid w:val="00E03715"/>
    <w:rsid w:val="00E074AD"/>
    <w:rsid w:val="00E13275"/>
    <w:rsid w:val="00E87D8F"/>
    <w:rsid w:val="00EF2C1E"/>
    <w:rsid w:val="00F16166"/>
    <w:rsid w:val="00F23F15"/>
    <w:rsid w:val="00F46945"/>
    <w:rsid w:val="00F75834"/>
    <w:rsid w:val="00F920C0"/>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9FFD5753-229D-4E5C-8834-382CD728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semiHidden/>
    <w:unhideWhenUsed/>
    <w:qFormat/>
    <w:rsid w:val="00AB33F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AB33F7"/>
    <w:pPr>
      <w:spacing w:after="100"/>
      <w:ind w:left="220"/>
    </w:pPr>
  </w:style>
  <w:style w:type="character" w:customStyle="1" w:styleId="a7">
    <w:name w:val="Абзац списка Знак"/>
    <w:aliases w:val="Нумерованый список Знак,List Paragraph1 Знак"/>
    <w:link w:val="a6"/>
    <w:rsid w:val="00AB33F7"/>
    <w:rPr>
      <w:rFonts w:ascii="Times New Roman" w:eastAsia="Calibri" w:hAnsi="Times New Roman" w:cs="Times New Roman"/>
      <w:sz w:val="24"/>
      <w:szCs w:val="24"/>
    </w:rPr>
  </w:style>
  <w:style w:type="paragraph" w:styleId="af5">
    <w:name w:val="annotation text"/>
    <w:basedOn w:val="a"/>
    <w:link w:val="af6"/>
    <w:uiPriority w:val="99"/>
    <w:semiHidden/>
    <w:unhideWhenUsed/>
    <w:rsid w:val="00656B21"/>
    <w:pPr>
      <w:spacing w:line="240" w:lineRule="auto"/>
    </w:pPr>
    <w:rPr>
      <w:sz w:val="20"/>
      <w:szCs w:val="20"/>
    </w:rPr>
  </w:style>
  <w:style w:type="character" w:customStyle="1" w:styleId="af6">
    <w:name w:val="Текст примечания Знак"/>
    <w:basedOn w:val="a0"/>
    <w:link w:val="af5"/>
    <w:uiPriority w:val="99"/>
    <w:semiHidden/>
    <w:rsid w:val="00656B21"/>
    <w:rPr>
      <w:rFonts w:ascii="Calibri" w:eastAsia="Calibri" w:hAnsi="Calibri" w:cs="Times New Roman"/>
      <w:sz w:val="20"/>
      <w:szCs w:val="20"/>
    </w:rPr>
  </w:style>
  <w:style w:type="paragraph" w:styleId="af7">
    <w:name w:val="annotation subject"/>
    <w:basedOn w:val="af5"/>
    <w:next w:val="af5"/>
    <w:link w:val="af8"/>
    <w:semiHidden/>
    <w:rsid w:val="00656B21"/>
    <w:pPr>
      <w:spacing w:after="0"/>
    </w:pPr>
    <w:rPr>
      <w:rFonts w:ascii="Times New Roman" w:eastAsia="Times New Roman" w:hAnsi="Times New Roman"/>
      <w:b/>
      <w:bCs/>
      <w:lang w:eastAsia="ru-RU"/>
    </w:rPr>
  </w:style>
  <w:style w:type="character" w:customStyle="1" w:styleId="af8">
    <w:name w:val="Тема примечания Знак"/>
    <w:basedOn w:val="af6"/>
    <w:link w:val="af7"/>
    <w:semiHidden/>
    <w:rsid w:val="00656B21"/>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173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85217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nanium.com/catalog/product/99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2C74C-C423-4707-B46E-CB68F6429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7104</Words>
  <Characters>40493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Student3</cp:lastModifiedBy>
  <cp:revision>19</cp:revision>
  <cp:lastPrinted>2022-03-30T05:57:00Z</cp:lastPrinted>
  <dcterms:created xsi:type="dcterms:W3CDTF">2022-02-24T21:10:00Z</dcterms:created>
  <dcterms:modified xsi:type="dcterms:W3CDTF">2024-03-12T13:06:00Z</dcterms:modified>
</cp:coreProperties>
</file>